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F3D35" w14:textId="1A3F4872" w:rsidR="001665B6" w:rsidRPr="00C2268A" w:rsidRDefault="00562BCF" w:rsidP="00C2268A">
      <w:pPr>
        <w:spacing w:after="0"/>
        <w:jc w:val="center"/>
        <w:rPr>
          <w:rFonts w:cs="Arial"/>
          <w:sz w:val="36"/>
          <w:szCs w:val="36"/>
        </w:rPr>
      </w:pPr>
      <w:r w:rsidRPr="00C2268A">
        <w:rPr>
          <w:rFonts w:cs="Arial"/>
          <w:sz w:val="36"/>
          <w:szCs w:val="36"/>
        </w:rPr>
        <w:t>San Diego Adult Education Regional Consortium</w:t>
      </w:r>
      <w:r w:rsidR="00C2268A" w:rsidRPr="00C2268A">
        <w:rPr>
          <w:rFonts w:cs="Arial"/>
          <w:sz w:val="36"/>
          <w:szCs w:val="36"/>
        </w:rPr>
        <w:t xml:space="preserve"> </w:t>
      </w:r>
      <w:r w:rsidR="001665B6" w:rsidRPr="00C2268A">
        <w:rPr>
          <w:rFonts w:cs="Arial"/>
          <w:sz w:val="36"/>
          <w:szCs w:val="36"/>
        </w:rPr>
        <w:t>(SDAERC)</w:t>
      </w:r>
    </w:p>
    <w:p w14:paraId="331BE795" w14:textId="682338D1" w:rsidR="00562BCF" w:rsidRPr="00C2268A" w:rsidRDefault="00597301" w:rsidP="001665B6">
      <w:pPr>
        <w:spacing w:after="0"/>
        <w:jc w:val="center"/>
        <w:rPr>
          <w:rFonts w:cs="Arial"/>
          <w:sz w:val="28"/>
          <w:szCs w:val="28"/>
        </w:rPr>
      </w:pPr>
      <w:r>
        <w:rPr>
          <w:rFonts w:cs="Arial"/>
          <w:sz w:val="28"/>
          <w:szCs w:val="28"/>
        </w:rPr>
        <w:t xml:space="preserve">AEBG </w:t>
      </w:r>
      <w:proofErr w:type="gramStart"/>
      <w:r>
        <w:rPr>
          <w:rFonts w:cs="Arial"/>
          <w:sz w:val="28"/>
          <w:szCs w:val="28"/>
        </w:rPr>
        <w:t xml:space="preserve">3 </w:t>
      </w:r>
      <w:r w:rsidR="00C2268A" w:rsidRPr="00C2268A">
        <w:rPr>
          <w:rFonts w:cs="Arial"/>
          <w:sz w:val="28"/>
          <w:szCs w:val="28"/>
        </w:rPr>
        <w:t>Year</w:t>
      </w:r>
      <w:proofErr w:type="gramEnd"/>
      <w:r w:rsidR="00562BCF" w:rsidRPr="00C2268A">
        <w:rPr>
          <w:rFonts w:cs="Arial"/>
          <w:sz w:val="28"/>
          <w:szCs w:val="28"/>
        </w:rPr>
        <w:t xml:space="preserve"> </w:t>
      </w:r>
      <w:r w:rsidR="001665B6" w:rsidRPr="00C2268A">
        <w:rPr>
          <w:rFonts w:cs="Arial"/>
          <w:sz w:val="28"/>
          <w:szCs w:val="28"/>
        </w:rPr>
        <w:t>P</w:t>
      </w:r>
      <w:r w:rsidR="00562BCF" w:rsidRPr="00C2268A">
        <w:rPr>
          <w:rFonts w:cs="Arial"/>
          <w:sz w:val="28"/>
          <w:szCs w:val="28"/>
        </w:rPr>
        <w:t>lan</w:t>
      </w:r>
    </w:p>
    <w:p w14:paraId="4983F4A3" w14:textId="2CA48677" w:rsidR="006C6DE2" w:rsidRPr="00C2268A" w:rsidRDefault="00597301" w:rsidP="001665B6">
      <w:pPr>
        <w:spacing w:after="0"/>
        <w:jc w:val="center"/>
        <w:rPr>
          <w:rFonts w:cs="Arial"/>
          <w:color w:val="FF0000"/>
          <w:sz w:val="28"/>
          <w:szCs w:val="28"/>
        </w:rPr>
      </w:pPr>
      <w:r>
        <w:rPr>
          <w:rFonts w:cs="Arial"/>
          <w:sz w:val="28"/>
          <w:szCs w:val="28"/>
        </w:rPr>
        <w:t>Plan</w:t>
      </w:r>
      <w:r w:rsidR="004C30ED" w:rsidRPr="00C2268A">
        <w:rPr>
          <w:rFonts w:cs="Arial"/>
          <w:sz w:val="28"/>
          <w:szCs w:val="28"/>
        </w:rPr>
        <w:t xml:space="preserve"> </w:t>
      </w:r>
      <w:r>
        <w:rPr>
          <w:rFonts w:cs="Arial"/>
          <w:sz w:val="28"/>
          <w:szCs w:val="28"/>
        </w:rPr>
        <w:t>Update</w:t>
      </w:r>
      <w:r w:rsidR="004C30ED" w:rsidRPr="00C2268A">
        <w:rPr>
          <w:rFonts w:cs="Arial"/>
          <w:sz w:val="28"/>
          <w:szCs w:val="28"/>
        </w:rPr>
        <w:t xml:space="preserve"> </w:t>
      </w:r>
      <w:r>
        <w:rPr>
          <w:rFonts w:cs="Arial"/>
          <w:sz w:val="28"/>
          <w:szCs w:val="28"/>
        </w:rPr>
        <w:t xml:space="preserve">– submitted to State </w:t>
      </w:r>
      <w:r w:rsidR="004C30ED" w:rsidRPr="00C2268A">
        <w:rPr>
          <w:rFonts w:cs="Arial"/>
          <w:sz w:val="28"/>
          <w:szCs w:val="28"/>
        </w:rPr>
        <w:t xml:space="preserve">6/30/16 </w:t>
      </w:r>
      <w:r w:rsidR="004C30ED" w:rsidRPr="00C2268A">
        <w:rPr>
          <w:rFonts w:cs="Arial"/>
          <w:color w:val="FF0000"/>
          <w:sz w:val="28"/>
          <w:szCs w:val="28"/>
        </w:rPr>
        <w:t>(</w:t>
      </w:r>
      <w:r w:rsidR="006249F3">
        <w:rPr>
          <w:rFonts w:cs="Arial"/>
          <w:color w:val="FF0000"/>
          <w:sz w:val="28"/>
          <w:szCs w:val="28"/>
        </w:rPr>
        <w:t>update</w:t>
      </w:r>
      <w:r>
        <w:rPr>
          <w:rFonts w:cs="Arial"/>
          <w:color w:val="FF0000"/>
          <w:sz w:val="28"/>
          <w:szCs w:val="28"/>
        </w:rPr>
        <w:t xml:space="preserve"> </w:t>
      </w:r>
      <w:r w:rsidR="004C30ED" w:rsidRPr="00C2268A">
        <w:rPr>
          <w:rFonts w:cs="Arial"/>
          <w:color w:val="FF0000"/>
          <w:sz w:val="28"/>
          <w:szCs w:val="28"/>
        </w:rPr>
        <w:t>in red)</w:t>
      </w:r>
    </w:p>
    <w:p w14:paraId="5630B2B9" w14:textId="157E91D0" w:rsidR="004C30ED" w:rsidRPr="00C2268A" w:rsidRDefault="006E3DFE" w:rsidP="001665B6">
      <w:pPr>
        <w:spacing w:after="0"/>
        <w:jc w:val="center"/>
        <w:rPr>
          <w:rFonts w:cs="Arial"/>
          <w:color w:val="0000FF"/>
          <w:sz w:val="28"/>
          <w:szCs w:val="28"/>
        </w:rPr>
      </w:pPr>
      <w:r>
        <w:rPr>
          <w:rFonts w:cs="Arial"/>
          <w:sz w:val="28"/>
          <w:szCs w:val="28"/>
        </w:rPr>
        <w:t>Plan</w:t>
      </w:r>
      <w:r w:rsidR="004C30ED" w:rsidRPr="00C2268A">
        <w:rPr>
          <w:rFonts w:cs="Arial"/>
          <w:sz w:val="28"/>
          <w:szCs w:val="28"/>
        </w:rPr>
        <w:t xml:space="preserve"> </w:t>
      </w:r>
      <w:r w:rsidR="008752E1">
        <w:rPr>
          <w:rFonts w:cs="Arial"/>
          <w:sz w:val="28"/>
          <w:szCs w:val="28"/>
        </w:rPr>
        <w:t>R</w:t>
      </w:r>
      <w:r w:rsidR="00597301">
        <w:rPr>
          <w:rFonts w:cs="Arial"/>
          <w:sz w:val="28"/>
          <w:szCs w:val="28"/>
        </w:rPr>
        <w:t>evisions</w:t>
      </w:r>
      <w:r w:rsidR="004C30ED" w:rsidRPr="00C2268A">
        <w:rPr>
          <w:rFonts w:cs="Arial"/>
          <w:sz w:val="28"/>
          <w:szCs w:val="28"/>
        </w:rPr>
        <w:t xml:space="preserve"> </w:t>
      </w:r>
      <w:r w:rsidR="008752E1">
        <w:rPr>
          <w:rFonts w:cs="Arial"/>
          <w:sz w:val="28"/>
          <w:szCs w:val="28"/>
        </w:rPr>
        <w:t xml:space="preserve">approved by SDAERC Board </w:t>
      </w:r>
      <w:r w:rsidR="00597301">
        <w:rPr>
          <w:rFonts w:cs="Arial"/>
          <w:sz w:val="28"/>
          <w:szCs w:val="28"/>
        </w:rPr>
        <w:t>6/7/2</w:t>
      </w:r>
      <w:r w:rsidR="008752E1">
        <w:rPr>
          <w:rFonts w:cs="Arial"/>
          <w:sz w:val="28"/>
          <w:szCs w:val="28"/>
        </w:rPr>
        <w:t>01</w:t>
      </w:r>
      <w:r w:rsidR="00597301">
        <w:rPr>
          <w:rFonts w:cs="Arial"/>
          <w:sz w:val="28"/>
          <w:szCs w:val="28"/>
        </w:rPr>
        <w:t>7</w:t>
      </w:r>
      <w:r w:rsidR="004C30ED" w:rsidRPr="00C2268A">
        <w:rPr>
          <w:rFonts w:cs="Arial"/>
          <w:sz w:val="28"/>
          <w:szCs w:val="28"/>
        </w:rPr>
        <w:t xml:space="preserve"> </w:t>
      </w:r>
      <w:r w:rsidR="004C30ED" w:rsidRPr="00C2268A">
        <w:rPr>
          <w:rFonts w:cs="Arial"/>
          <w:color w:val="0000FF"/>
          <w:sz w:val="28"/>
          <w:szCs w:val="28"/>
        </w:rPr>
        <w:t>(</w:t>
      </w:r>
      <w:r w:rsidR="00597301">
        <w:rPr>
          <w:rFonts w:cs="Arial"/>
          <w:color w:val="0000FF"/>
          <w:sz w:val="28"/>
          <w:szCs w:val="28"/>
        </w:rPr>
        <w:t xml:space="preserve">revisions </w:t>
      </w:r>
      <w:r w:rsidR="004C30ED" w:rsidRPr="00C2268A">
        <w:rPr>
          <w:rFonts w:cs="Arial"/>
          <w:color w:val="0000FF"/>
          <w:sz w:val="28"/>
          <w:szCs w:val="28"/>
        </w:rPr>
        <w:t>in blue)</w:t>
      </w:r>
      <w:r w:rsidR="00597301">
        <w:rPr>
          <w:rFonts w:cs="Arial"/>
          <w:color w:val="0000FF"/>
          <w:sz w:val="28"/>
          <w:szCs w:val="28"/>
        </w:rPr>
        <w:t xml:space="preserve"> </w:t>
      </w:r>
    </w:p>
    <w:p w14:paraId="25212AFB" w14:textId="77777777" w:rsidR="004C30ED" w:rsidRPr="004C30ED" w:rsidRDefault="004C30ED" w:rsidP="001665B6">
      <w:pPr>
        <w:spacing w:after="0"/>
        <w:jc w:val="center"/>
        <w:rPr>
          <w:rFonts w:cs="Arial"/>
          <w:color w:val="FF0000"/>
          <w:sz w:val="44"/>
          <w:szCs w:val="44"/>
        </w:rPr>
      </w:pPr>
    </w:p>
    <w:p w14:paraId="509003FD" w14:textId="77777777" w:rsidR="001665B6" w:rsidRPr="00867323" w:rsidRDefault="001665B6" w:rsidP="001665B6">
      <w:pPr>
        <w:spacing w:after="0"/>
        <w:jc w:val="center"/>
        <w:rPr>
          <w:rFonts w:cs="Arial"/>
          <w:sz w:val="20"/>
          <w:szCs w:val="20"/>
        </w:rPr>
      </w:pPr>
    </w:p>
    <w:p w14:paraId="3FF5D7FA" w14:textId="77777777" w:rsidR="007E59BC" w:rsidRPr="006330B4" w:rsidRDefault="007E59BC" w:rsidP="007E59BC">
      <w:pPr>
        <w:rPr>
          <w:rFonts w:eastAsia="Calibri" w:cs="Calibri"/>
          <w:b/>
        </w:rPr>
      </w:pPr>
      <w:r w:rsidRPr="006330B4">
        <w:rPr>
          <w:rFonts w:eastAsia="Calibri" w:cs="Calibri"/>
          <w:b/>
        </w:rPr>
        <w:t xml:space="preserve">While collaboration between the </w:t>
      </w:r>
      <w:r w:rsidR="001665B6" w:rsidRPr="006330B4">
        <w:rPr>
          <w:rFonts w:eastAsia="Calibri" w:cs="Calibri"/>
          <w:b/>
        </w:rPr>
        <w:t>San Diego Community College District and the San Diego Unified School District</w:t>
      </w:r>
      <w:r w:rsidRPr="006330B4">
        <w:rPr>
          <w:rFonts w:eastAsia="Calibri" w:cs="Calibri"/>
          <w:b/>
        </w:rPr>
        <w:t xml:space="preserve"> is not </w:t>
      </w:r>
      <w:r w:rsidR="00F92DCB">
        <w:rPr>
          <w:rFonts w:eastAsia="Calibri" w:cs="Calibri"/>
          <w:b/>
        </w:rPr>
        <w:t>new</w:t>
      </w:r>
      <w:r w:rsidRPr="006330B4">
        <w:rPr>
          <w:rFonts w:eastAsia="Calibri" w:cs="Calibri"/>
          <w:b/>
        </w:rPr>
        <w:t xml:space="preserve">, AB 86/AB 104 has renewed the conviction to achieve what is the most ambitious goal in the past 100 years:  to change the structure of adult education in the San Diego region.  When this goal is met, opportunities for adults will grow in both breadth and depth, transitions into the workforce or post-secondary learning will improve; individuals </w:t>
      </w:r>
      <w:r w:rsidR="00F92DCB">
        <w:rPr>
          <w:rFonts w:eastAsia="Calibri" w:cs="Calibri"/>
          <w:b/>
        </w:rPr>
        <w:t xml:space="preserve">including (but not limited to) those </w:t>
      </w:r>
      <w:r w:rsidRPr="006330B4">
        <w:rPr>
          <w:rFonts w:eastAsia="Calibri" w:cs="Calibri"/>
          <w:b/>
        </w:rPr>
        <w:t xml:space="preserve">who are learning English, obtaining a high school diploma </w:t>
      </w:r>
      <w:r w:rsidR="00F92DCB">
        <w:rPr>
          <w:rFonts w:eastAsia="Calibri" w:cs="Calibri"/>
          <w:b/>
        </w:rPr>
        <w:t>and/</w:t>
      </w:r>
      <w:r w:rsidRPr="006330B4">
        <w:rPr>
          <w:rFonts w:eastAsia="Calibri" w:cs="Calibri"/>
          <w:b/>
        </w:rPr>
        <w:t>or those with disabilities will see opportunities increase.  The mission and vision is to provide ongoing learning opportunities and prepare diverse students for advancement—assisting students to transform their lives.</w:t>
      </w:r>
    </w:p>
    <w:p w14:paraId="556B6E35" w14:textId="77777777" w:rsidR="00930CA4" w:rsidRDefault="00930CA4" w:rsidP="007E59BC">
      <w:pPr>
        <w:rPr>
          <w:b/>
        </w:rPr>
      </w:pPr>
      <w:r>
        <w:rPr>
          <w:b/>
        </w:rPr>
        <w:t>AB86/Year 1 update</w:t>
      </w:r>
      <w:r w:rsidRPr="00930CA4">
        <w:rPr>
          <w:b/>
        </w:rPr>
        <w:t xml:space="preserve">: </w:t>
      </w:r>
      <w:r>
        <w:rPr>
          <w:b/>
        </w:rPr>
        <w:t xml:space="preserve">Work on the AB86 planning grant continued through December </w:t>
      </w:r>
      <w:r w:rsidR="000C46F6">
        <w:rPr>
          <w:b/>
        </w:rPr>
        <w:t xml:space="preserve">31, 2015.  AB104 funding was not distributed to Consortia until early Spring 2016.  </w:t>
      </w:r>
      <w:r w:rsidR="000C46F6" w:rsidRPr="00597301">
        <w:rPr>
          <w:b/>
          <w:color w:val="FF0000"/>
        </w:rPr>
        <w:t xml:space="preserve">Most of the activities listed below required infrastructure approvals, bids, </w:t>
      </w:r>
      <w:proofErr w:type="gramStart"/>
      <w:r w:rsidR="000C46F6" w:rsidRPr="00597301">
        <w:rPr>
          <w:b/>
          <w:color w:val="FF0000"/>
        </w:rPr>
        <w:t>personnel</w:t>
      </w:r>
      <w:proofErr w:type="gramEnd"/>
      <w:r w:rsidR="000C46F6" w:rsidRPr="00597301">
        <w:rPr>
          <w:b/>
          <w:color w:val="FF0000"/>
        </w:rPr>
        <w:t xml:space="preserve"> action procedures, that slowed the progress towards closing the gaps towards student success.  Listed below are the year 1 goals with status and how the status affects year 2 planning.</w:t>
      </w:r>
    </w:p>
    <w:p w14:paraId="156FBFAC" w14:textId="77777777" w:rsidR="007E59BC" w:rsidRPr="006330B4" w:rsidRDefault="001665B6" w:rsidP="007E59BC">
      <w:pPr>
        <w:rPr>
          <w:b/>
        </w:rPr>
      </w:pPr>
      <w:r w:rsidRPr="006330B4">
        <w:rPr>
          <w:b/>
        </w:rPr>
        <w:t xml:space="preserve">To achieve this ambitious goal, the </w:t>
      </w:r>
      <w:r w:rsidR="007E59BC" w:rsidRPr="006330B4">
        <w:rPr>
          <w:b/>
        </w:rPr>
        <w:t xml:space="preserve">SDAERC in year one (1) </w:t>
      </w:r>
      <w:r w:rsidR="000C46F6">
        <w:rPr>
          <w:b/>
        </w:rPr>
        <w:t xml:space="preserve">and year two (2) </w:t>
      </w:r>
      <w:r w:rsidR="007E59BC" w:rsidRPr="006330B4">
        <w:rPr>
          <w:b/>
        </w:rPr>
        <w:t>will:</w:t>
      </w:r>
    </w:p>
    <w:p w14:paraId="7B18E9D8" w14:textId="77777777" w:rsidR="007E59BC" w:rsidRPr="006330B4" w:rsidRDefault="007E59BC" w:rsidP="007E59BC">
      <w:pPr>
        <w:pStyle w:val="ListParagraph"/>
        <w:numPr>
          <w:ilvl w:val="0"/>
          <w:numId w:val="6"/>
        </w:numPr>
        <w:rPr>
          <w:rFonts w:eastAsia="Calibri" w:cs="Calibri"/>
          <w:b/>
        </w:rPr>
      </w:pPr>
      <w:r w:rsidRPr="006330B4">
        <w:rPr>
          <w:rFonts w:eastAsia="Calibri" w:cs="Calibri"/>
          <w:b/>
        </w:rPr>
        <w:t xml:space="preserve">Begin the process to align and standardize high school diploma curricula, placement assessment (CASAS), course mastery standards, and Career Technical Education embedded course content to ensure that the dually offered High School Diploma Program is aligned and standardized.  </w:t>
      </w:r>
      <w:r w:rsidR="000C46F6">
        <w:rPr>
          <w:rFonts w:eastAsia="Calibri" w:cs="Calibri"/>
          <w:b/>
          <w:color w:val="FF0000"/>
        </w:rPr>
        <w:t>Some curriculum revision work has started, but in year 2, SDCE and SDUSD will</w:t>
      </w:r>
      <w:r w:rsidR="00AE58A7">
        <w:rPr>
          <w:rFonts w:eastAsia="Calibri" w:cs="Calibri"/>
          <w:b/>
          <w:color w:val="FF0000"/>
        </w:rPr>
        <w:t xml:space="preserve"> proceed on this goal for year 2.</w:t>
      </w:r>
    </w:p>
    <w:p w14:paraId="05D004CD" w14:textId="77777777" w:rsidR="007E59BC" w:rsidRPr="006330B4" w:rsidRDefault="00F92DCB" w:rsidP="007E59BC">
      <w:pPr>
        <w:pStyle w:val="ListParagraph"/>
        <w:numPr>
          <w:ilvl w:val="0"/>
          <w:numId w:val="6"/>
        </w:numPr>
        <w:rPr>
          <w:rFonts w:eastAsia="Calibri" w:cs="Calibri"/>
          <w:b/>
        </w:rPr>
      </w:pPr>
      <w:r>
        <w:rPr>
          <w:rFonts w:eastAsia="Calibri" w:cs="Calibri"/>
          <w:b/>
        </w:rPr>
        <w:t>Expand</w:t>
      </w:r>
      <w:r w:rsidR="002231DF">
        <w:rPr>
          <w:rFonts w:eastAsia="Calibri" w:cs="Calibri"/>
          <w:b/>
        </w:rPr>
        <w:t>, for example,</w:t>
      </w:r>
      <w:r w:rsidR="007E59BC" w:rsidRPr="006330B4">
        <w:rPr>
          <w:rFonts w:eastAsia="Calibri" w:cs="Calibri"/>
          <w:b/>
        </w:rPr>
        <w:t xml:space="preserve"> SDUSD program will establish 2 additional Adult Basic Education sites and 2 additional Adult Secondary Basic Education sites (adult high school diploma.)</w:t>
      </w:r>
      <w:r w:rsidR="00AE58A7">
        <w:rPr>
          <w:rFonts w:eastAsia="Calibri" w:cs="Calibri"/>
          <w:b/>
        </w:rPr>
        <w:t xml:space="preserve">  </w:t>
      </w:r>
      <w:r w:rsidR="00AE58A7">
        <w:rPr>
          <w:rFonts w:eastAsia="Calibri" w:cs="Calibri"/>
          <w:b/>
          <w:color w:val="FF0000"/>
        </w:rPr>
        <w:t>SDUSD did expand and is analyzing the results of the expansion and implications for year 2,</w:t>
      </w:r>
    </w:p>
    <w:p w14:paraId="1854CD5E" w14:textId="77777777" w:rsidR="007E59BC" w:rsidRPr="006330B4" w:rsidRDefault="00F92DCB" w:rsidP="007E59BC">
      <w:pPr>
        <w:pStyle w:val="ListParagraph"/>
        <w:numPr>
          <w:ilvl w:val="0"/>
          <w:numId w:val="6"/>
        </w:numPr>
        <w:rPr>
          <w:rFonts w:eastAsia="Calibri" w:cs="Calibri"/>
          <w:b/>
        </w:rPr>
      </w:pPr>
      <w:r>
        <w:rPr>
          <w:rFonts w:eastAsia="Calibri" w:cs="Calibri"/>
          <w:b/>
        </w:rPr>
        <w:t xml:space="preserve">Enhance, upgrade and expand </w:t>
      </w:r>
      <w:r w:rsidR="007E59BC" w:rsidRPr="006330B4">
        <w:rPr>
          <w:rFonts w:eastAsia="Calibri" w:cs="Calibri"/>
          <w:b/>
        </w:rPr>
        <w:t xml:space="preserve">needed technology for all sites. </w:t>
      </w:r>
      <w:r w:rsidR="00AE58A7">
        <w:rPr>
          <w:rFonts w:eastAsia="Calibri" w:cs="Calibri"/>
          <w:b/>
          <w:color w:val="FF0000"/>
        </w:rPr>
        <w:t xml:space="preserve">Approval to meet this goal was granted and bids were approved.  Most of the work will start in year 2.  </w:t>
      </w:r>
    </w:p>
    <w:p w14:paraId="08575F07" w14:textId="77777777" w:rsidR="007E59BC" w:rsidRPr="006330B4" w:rsidRDefault="00F92DCB" w:rsidP="007E59BC">
      <w:pPr>
        <w:pStyle w:val="ListParagraph"/>
        <w:numPr>
          <w:ilvl w:val="0"/>
          <w:numId w:val="6"/>
        </w:numPr>
        <w:rPr>
          <w:rFonts w:eastAsia="Calibri" w:cs="Calibri"/>
          <w:b/>
        </w:rPr>
      </w:pPr>
      <w:r>
        <w:rPr>
          <w:rFonts w:eastAsia="Calibri" w:cs="Calibri"/>
          <w:b/>
        </w:rPr>
        <w:t>Expand student support, for example</w:t>
      </w:r>
      <w:r w:rsidR="002231DF">
        <w:rPr>
          <w:rFonts w:eastAsia="Calibri" w:cs="Calibri"/>
          <w:b/>
        </w:rPr>
        <w:t>,</w:t>
      </w:r>
      <w:r>
        <w:rPr>
          <w:rFonts w:eastAsia="Calibri" w:cs="Calibri"/>
          <w:b/>
        </w:rPr>
        <w:t xml:space="preserve"> t</w:t>
      </w:r>
      <w:r w:rsidR="007E59BC" w:rsidRPr="006330B4">
        <w:rPr>
          <w:rFonts w:eastAsia="Calibri" w:cs="Calibri"/>
          <w:b/>
        </w:rPr>
        <w:t>he SDUSD will employ additional instruc</w:t>
      </w:r>
      <w:r>
        <w:rPr>
          <w:rFonts w:eastAsia="Calibri" w:cs="Calibri"/>
          <w:b/>
        </w:rPr>
        <w:t>tional mentors</w:t>
      </w:r>
      <w:r w:rsidR="007E59BC" w:rsidRPr="006330B4">
        <w:rPr>
          <w:rFonts w:eastAsia="Calibri" w:cs="Calibri"/>
          <w:b/>
        </w:rPr>
        <w:t>.</w:t>
      </w:r>
      <w:r w:rsidR="00AE58A7">
        <w:rPr>
          <w:rFonts w:eastAsia="Calibri" w:cs="Calibri"/>
          <w:b/>
        </w:rPr>
        <w:t xml:space="preserve">  </w:t>
      </w:r>
      <w:r w:rsidR="00AE58A7">
        <w:rPr>
          <w:rFonts w:eastAsia="Calibri" w:cs="Calibri"/>
          <w:b/>
          <w:color w:val="FF0000"/>
        </w:rPr>
        <w:t>SDUSD did hire mentors and is analyzing the implication for year 2.</w:t>
      </w:r>
    </w:p>
    <w:p w14:paraId="1AE534C9" w14:textId="77777777" w:rsidR="007E59BC" w:rsidRPr="006330B4" w:rsidRDefault="007E59BC" w:rsidP="007E59BC">
      <w:pPr>
        <w:pStyle w:val="ListParagraph"/>
        <w:numPr>
          <w:ilvl w:val="0"/>
          <w:numId w:val="6"/>
        </w:numPr>
        <w:rPr>
          <w:rFonts w:eastAsia="Calibri" w:cs="Calibri"/>
          <w:b/>
        </w:rPr>
      </w:pPr>
      <w:r w:rsidRPr="006330B4">
        <w:rPr>
          <w:rFonts w:eastAsia="Calibri" w:cs="Calibri"/>
          <w:b/>
        </w:rPr>
        <w:t>Explore, implement and analyze student outcome in order to determine the strength of programs</w:t>
      </w:r>
      <w:r w:rsidR="002231DF">
        <w:rPr>
          <w:rFonts w:eastAsia="Calibri" w:cs="Calibri"/>
          <w:b/>
        </w:rPr>
        <w:t>.</w:t>
      </w:r>
      <w:r w:rsidR="00AE58A7">
        <w:rPr>
          <w:rFonts w:eastAsia="Calibri" w:cs="Calibri"/>
          <w:b/>
        </w:rPr>
        <w:t xml:space="preserve">  </w:t>
      </w:r>
      <w:r w:rsidR="00AE58A7">
        <w:rPr>
          <w:rFonts w:eastAsia="Calibri" w:cs="Calibri"/>
          <w:b/>
          <w:color w:val="FF0000"/>
        </w:rPr>
        <w:t>This work has started in both districts individually be able to collect student outcome data.  Additionally, in year 2, Consortium level analysis will begin.</w:t>
      </w:r>
    </w:p>
    <w:p w14:paraId="6626C10F" w14:textId="77777777" w:rsidR="007E59BC" w:rsidRPr="006330B4" w:rsidRDefault="007E59BC" w:rsidP="007E59BC">
      <w:pPr>
        <w:pStyle w:val="ListParagraph"/>
        <w:numPr>
          <w:ilvl w:val="0"/>
          <w:numId w:val="6"/>
        </w:numPr>
        <w:rPr>
          <w:rFonts w:eastAsia="Calibri" w:cs="Calibri"/>
          <w:b/>
        </w:rPr>
      </w:pPr>
      <w:r w:rsidRPr="006330B4">
        <w:rPr>
          <w:rFonts w:eastAsia="Calibri" w:cs="Calibri"/>
          <w:b/>
        </w:rPr>
        <w:t xml:space="preserve">Reevaluate programs within the consortium to assure that curriculum is aligned and proficient </w:t>
      </w:r>
      <w:r w:rsidRPr="006330B4">
        <w:rPr>
          <w:rFonts w:eastAsia="Calibri" w:cs="Calibri"/>
          <w:b/>
        </w:rPr>
        <w:lastRenderedPageBreak/>
        <w:t>instruction is employed to deliver said curricula</w:t>
      </w:r>
      <w:r w:rsidR="002231DF">
        <w:rPr>
          <w:rFonts w:eastAsia="Calibri" w:cs="Calibri"/>
          <w:b/>
        </w:rPr>
        <w:t>.</w:t>
      </w:r>
      <w:r w:rsidR="00AE58A7">
        <w:rPr>
          <w:rFonts w:eastAsia="Calibri" w:cs="Calibri"/>
          <w:b/>
        </w:rPr>
        <w:t xml:space="preserve">  </w:t>
      </w:r>
      <w:r w:rsidR="0005647A">
        <w:rPr>
          <w:rFonts w:eastAsia="Calibri" w:cs="Calibri"/>
          <w:b/>
          <w:color w:val="FF0000"/>
        </w:rPr>
        <w:t>Some curriculum work started late Spring 2016, and will continue into year 2.</w:t>
      </w:r>
    </w:p>
    <w:p w14:paraId="77C94592" w14:textId="77777777" w:rsidR="007E59BC" w:rsidRPr="006330B4" w:rsidRDefault="007E59BC" w:rsidP="007E59BC">
      <w:pPr>
        <w:pStyle w:val="ListParagraph"/>
        <w:numPr>
          <w:ilvl w:val="0"/>
          <w:numId w:val="6"/>
        </w:numPr>
        <w:rPr>
          <w:rFonts w:eastAsia="Calibri" w:cs="Calibri"/>
          <w:b/>
        </w:rPr>
      </w:pPr>
      <w:r w:rsidRPr="006330B4">
        <w:rPr>
          <w:rFonts w:eastAsia="Calibri" w:cs="Calibri"/>
          <w:b/>
        </w:rPr>
        <w:t>Support on-going professional development</w:t>
      </w:r>
      <w:r w:rsidR="002231DF">
        <w:rPr>
          <w:rFonts w:eastAsia="Calibri" w:cs="Calibri"/>
          <w:b/>
        </w:rPr>
        <w:t>.</w:t>
      </w:r>
      <w:r w:rsidR="00A13454">
        <w:rPr>
          <w:rFonts w:eastAsia="Calibri" w:cs="Calibri"/>
          <w:b/>
          <w:color w:val="FF0000"/>
        </w:rPr>
        <w:t xml:space="preserve"> </w:t>
      </w:r>
      <w:r w:rsidR="00D57F72">
        <w:rPr>
          <w:rFonts w:eastAsia="Calibri" w:cs="Calibri"/>
          <w:b/>
          <w:color w:val="FF0000"/>
        </w:rPr>
        <w:t>CASAS training started late Spring 2016.  Support will continue in year 2.</w:t>
      </w:r>
    </w:p>
    <w:p w14:paraId="7F7EEC2B" w14:textId="77777777" w:rsidR="007E59BC" w:rsidRPr="006330B4" w:rsidRDefault="007E59BC" w:rsidP="007E59BC">
      <w:pPr>
        <w:pStyle w:val="ListParagraph"/>
        <w:numPr>
          <w:ilvl w:val="0"/>
          <w:numId w:val="6"/>
        </w:numPr>
        <w:rPr>
          <w:rFonts w:eastAsia="Calibri" w:cs="Calibri"/>
          <w:b/>
        </w:rPr>
      </w:pPr>
      <w:r w:rsidRPr="006330B4">
        <w:rPr>
          <w:rFonts w:eastAsia="Calibri" w:cs="Calibri"/>
          <w:b/>
        </w:rPr>
        <w:t>Improve communication paths</w:t>
      </w:r>
      <w:r w:rsidR="002231DF">
        <w:rPr>
          <w:rFonts w:eastAsia="Calibri" w:cs="Calibri"/>
          <w:b/>
        </w:rPr>
        <w:t>.</w:t>
      </w:r>
      <w:r w:rsidR="00D57F72">
        <w:rPr>
          <w:rFonts w:eastAsia="Calibri" w:cs="Calibri"/>
          <w:b/>
        </w:rPr>
        <w:t xml:space="preserve"> </w:t>
      </w:r>
      <w:r w:rsidR="00D57F72">
        <w:rPr>
          <w:rFonts w:eastAsia="Calibri" w:cs="Calibri"/>
          <w:b/>
          <w:color w:val="FF0000"/>
        </w:rPr>
        <w:t xml:space="preserve"> Will begin work in year 2.</w:t>
      </w:r>
    </w:p>
    <w:p w14:paraId="433730D2" w14:textId="77777777" w:rsidR="007E59BC" w:rsidRPr="006330B4" w:rsidRDefault="007E59BC" w:rsidP="007E59BC">
      <w:pPr>
        <w:pStyle w:val="ListParagraph"/>
        <w:numPr>
          <w:ilvl w:val="0"/>
          <w:numId w:val="6"/>
        </w:numPr>
        <w:rPr>
          <w:rFonts w:eastAsia="Calibri" w:cs="Calibri"/>
          <w:b/>
        </w:rPr>
      </w:pPr>
      <w:r w:rsidRPr="006330B4">
        <w:rPr>
          <w:rFonts w:eastAsia="Calibri" w:cs="Calibri"/>
          <w:b/>
        </w:rPr>
        <w:t>Provide counseling support</w:t>
      </w:r>
      <w:r w:rsidR="002231DF">
        <w:rPr>
          <w:rFonts w:eastAsia="Calibri" w:cs="Calibri"/>
          <w:b/>
        </w:rPr>
        <w:t>.</w:t>
      </w:r>
      <w:r w:rsidR="00D57F72">
        <w:rPr>
          <w:rFonts w:eastAsia="Calibri" w:cs="Calibri"/>
          <w:b/>
        </w:rPr>
        <w:t xml:space="preserve"> </w:t>
      </w:r>
      <w:proofErr w:type="gramStart"/>
      <w:r w:rsidR="00D57F72">
        <w:rPr>
          <w:rFonts w:eastAsia="Calibri" w:cs="Calibri"/>
          <w:b/>
          <w:color w:val="FF0000"/>
        </w:rPr>
        <w:t>A</w:t>
      </w:r>
      <w:proofErr w:type="gramEnd"/>
      <w:r w:rsidR="00D57F72">
        <w:rPr>
          <w:rFonts w:eastAsia="Calibri" w:cs="Calibri"/>
          <w:b/>
          <w:color w:val="FF0000"/>
        </w:rPr>
        <w:t xml:space="preserve"> informational event for Special Ed counselors from local high schools was held and so successful that it will become an annual event.  Year 2 analysis will include how to define ‘success’ in terms of student outcomes.</w:t>
      </w:r>
    </w:p>
    <w:p w14:paraId="3758C43A" w14:textId="77777777" w:rsidR="007E59BC" w:rsidRPr="006330B4" w:rsidRDefault="007E59BC" w:rsidP="007E59BC">
      <w:pPr>
        <w:pStyle w:val="ListParagraph"/>
        <w:numPr>
          <w:ilvl w:val="0"/>
          <w:numId w:val="6"/>
        </w:numPr>
        <w:rPr>
          <w:rFonts w:eastAsia="Calibri" w:cs="Calibri"/>
          <w:b/>
        </w:rPr>
      </w:pPr>
      <w:r w:rsidRPr="006330B4">
        <w:rPr>
          <w:rFonts w:eastAsia="Calibri" w:cs="Calibri"/>
          <w:b/>
        </w:rPr>
        <w:t>Investigate, access website, newsletter and other communication support</w:t>
      </w:r>
      <w:r w:rsidR="002231DF">
        <w:rPr>
          <w:rFonts w:eastAsia="Calibri" w:cs="Calibri"/>
          <w:b/>
        </w:rPr>
        <w:t>.</w:t>
      </w:r>
      <w:r w:rsidR="00D57F72">
        <w:rPr>
          <w:rFonts w:eastAsia="Calibri" w:cs="Calibri"/>
          <w:b/>
        </w:rPr>
        <w:t xml:space="preserve"> </w:t>
      </w:r>
      <w:r w:rsidR="00D57F72">
        <w:rPr>
          <w:rFonts w:eastAsia="Calibri" w:cs="Calibri"/>
          <w:b/>
          <w:color w:val="FF0000"/>
        </w:rPr>
        <w:t>Will expand effort to increase communication in year 2.</w:t>
      </w:r>
    </w:p>
    <w:p w14:paraId="636CBA0A" w14:textId="77777777" w:rsidR="007E59BC" w:rsidRDefault="007E59BC" w:rsidP="007E59BC">
      <w:pPr>
        <w:jc w:val="center"/>
        <w:rPr>
          <w:rFonts w:cs="Arial"/>
          <w:b/>
          <w:bCs/>
          <w:sz w:val="24"/>
          <w:szCs w:val="24"/>
        </w:rPr>
      </w:pPr>
      <w:r w:rsidRPr="00575BC1">
        <w:rPr>
          <w:rFonts w:cs="Arial"/>
          <w:b/>
          <w:bCs/>
          <w:sz w:val="24"/>
          <w:szCs w:val="24"/>
        </w:rPr>
        <w:t>AEBG</w:t>
      </w:r>
      <w:r>
        <w:rPr>
          <w:rFonts w:cs="Arial"/>
          <w:bCs/>
          <w:sz w:val="24"/>
          <w:szCs w:val="24"/>
        </w:rPr>
        <w:t xml:space="preserve"> </w:t>
      </w:r>
      <w:r w:rsidRPr="008D55EC">
        <w:rPr>
          <w:rFonts w:cs="Arial"/>
          <w:b/>
          <w:bCs/>
          <w:sz w:val="24"/>
          <w:szCs w:val="24"/>
        </w:rPr>
        <w:t>Regional Assessment Plan</w:t>
      </w:r>
    </w:p>
    <w:p w14:paraId="5D29EAB9" w14:textId="77777777" w:rsidR="007E59BC" w:rsidRPr="006330B4" w:rsidRDefault="00F92DCB" w:rsidP="007E59BC">
      <w:pPr>
        <w:rPr>
          <w:rFonts w:cstheme="minorHAnsi"/>
          <w:b/>
        </w:rPr>
      </w:pPr>
      <w:r>
        <w:rPr>
          <w:rFonts w:eastAsia="Times New Roman" w:cstheme="minorHAnsi"/>
          <w:b/>
        </w:rPr>
        <w:t xml:space="preserve">The </w:t>
      </w:r>
      <w:r w:rsidR="007E59BC" w:rsidRPr="006330B4">
        <w:rPr>
          <w:rFonts w:eastAsia="Times New Roman" w:cstheme="minorHAnsi"/>
          <w:b/>
        </w:rPr>
        <w:t xml:space="preserve">SDAERC will use CASAS </w:t>
      </w:r>
      <w:proofErr w:type="spellStart"/>
      <w:r w:rsidR="007E59BC" w:rsidRPr="006330B4">
        <w:rPr>
          <w:rFonts w:eastAsia="Times New Roman" w:cstheme="minorHAnsi"/>
          <w:b/>
        </w:rPr>
        <w:t>TOPSpro</w:t>
      </w:r>
      <w:proofErr w:type="spellEnd"/>
      <w:r w:rsidR="007E59BC" w:rsidRPr="006330B4">
        <w:rPr>
          <w:rFonts w:eastAsia="Times New Roman" w:cstheme="minorHAnsi"/>
          <w:b/>
        </w:rPr>
        <w:t xml:space="preserve"> Enterprise (TE) to track enrollment, demographics and learner outcomes, and CASAS </w:t>
      </w:r>
      <w:proofErr w:type="spellStart"/>
      <w:r w:rsidR="007E59BC" w:rsidRPr="006330B4">
        <w:rPr>
          <w:rFonts w:eastAsia="Times New Roman" w:cstheme="minorHAnsi"/>
          <w:b/>
        </w:rPr>
        <w:t>eTests</w:t>
      </w:r>
      <w:proofErr w:type="spellEnd"/>
      <w:r w:rsidR="007E59BC" w:rsidRPr="006330B4">
        <w:rPr>
          <w:rFonts w:eastAsia="Times New Roman" w:cstheme="minorHAnsi"/>
          <w:b/>
        </w:rPr>
        <w:t xml:space="preserve"> to track learning gains and performance.  TE is the system used by all WIOA/AEFLA Title II federally funded agencies in California and complies with all of the OCTAE National Reporting System (NRS) data requirements for both state and federal reporting.  It has been implemented successfully for state and federal reporting for over 15 years.  CASAS assessments are approved by OCTAE for monitoring of student progress and level and program completion for all levels of Adult Basic Education, English Language Acquisition, and Adult Secondary level, and the CASAS appraisals are also approved by the California Community College Chancellor’s Office (CCCCO) for program placement in the California Community Colleges.</w:t>
      </w:r>
    </w:p>
    <w:p w14:paraId="2C1E93EC" w14:textId="509162C3" w:rsidR="007E59BC" w:rsidRPr="006330B4" w:rsidRDefault="007E59BC" w:rsidP="007E59BC">
      <w:pPr>
        <w:rPr>
          <w:rFonts w:cstheme="minorHAnsi"/>
          <w:b/>
        </w:rPr>
      </w:pPr>
      <w:r w:rsidRPr="006330B4">
        <w:rPr>
          <w:rFonts w:cstheme="minorHAnsi"/>
          <w:b/>
        </w:rPr>
        <w:t>The key ingredient to seamless transitions from Elementary and Basic Skills programs to other academic or career pathways is program alignment.   It is critical that agencies are aligned between sites within an agency as well as between agencies within the region to ensure</w:t>
      </w:r>
      <w:r w:rsidR="00E25FF4" w:rsidRPr="006330B4">
        <w:rPr>
          <w:rFonts w:cstheme="minorHAnsi"/>
          <w:b/>
        </w:rPr>
        <w:t xml:space="preserve"> student success.  As discussed</w:t>
      </w:r>
      <w:r w:rsidRPr="006330B4">
        <w:rPr>
          <w:rFonts w:cstheme="minorHAnsi"/>
          <w:b/>
        </w:rPr>
        <w:t xml:space="preserve"> above, work will begin on the alignment of placement assessment instruments, curricular course content, course/objective mastery assessments and rubrics. </w:t>
      </w:r>
      <w:r w:rsidRPr="00673BA4">
        <w:rPr>
          <w:rFonts w:cstheme="minorHAnsi"/>
          <w:b/>
          <w:strike/>
        </w:rPr>
        <w:t>The re-establishment of the</w:t>
      </w:r>
      <w:r w:rsidR="009B3649" w:rsidRPr="00673BA4">
        <w:rPr>
          <w:rFonts w:cstheme="minorHAnsi"/>
          <w:b/>
          <w:strike/>
        </w:rPr>
        <w:t xml:space="preserve"> Joint Executive Coordination Committee (</w:t>
      </w:r>
      <w:r w:rsidR="00F92DCB" w:rsidRPr="00673BA4">
        <w:rPr>
          <w:rFonts w:cstheme="minorHAnsi"/>
          <w:b/>
          <w:strike/>
        </w:rPr>
        <w:t>JECC</w:t>
      </w:r>
      <w:r w:rsidR="009B3649" w:rsidRPr="00673BA4">
        <w:rPr>
          <w:rFonts w:cstheme="minorHAnsi"/>
          <w:b/>
          <w:strike/>
        </w:rPr>
        <w:t>)</w:t>
      </w:r>
      <w:r w:rsidRPr="006330B4">
        <w:rPr>
          <w:rFonts w:cstheme="minorHAnsi"/>
          <w:b/>
        </w:rPr>
        <w:t xml:space="preserve">, </w:t>
      </w:r>
      <w:proofErr w:type="gramStart"/>
      <w:r w:rsidR="008752E1">
        <w:rPr>
          <w:rFonts w:cstheme="minorHAnsi"/>
          <w:b/>
          <w:color w:val="0000FF"/>
        </w:rPr>
        <w:t>The</w:t>
      </w:r>
      <w:proofErr w:type="gramEnd"/>
      <w:r w:rsidR="008752E1">
        <w:rPr>
          <w:rFonts w:cstheme="minorHAnsi"/>
          <w:b/>
          <w:color w:val="0000FF"/>
        </w:rPr>
        <w:t xml:space="preserve"> e</w:t>
      </w:r>
      <w:r w:rsidR="00673BA4">
        <w:rPr>
          <w:rFonts w:cstheme="minorHAnsi"/>
          <w:b/>
          <w:color w:val="0000FF"/>
        </w:rPr>
        <w:t xml:space="preserve">stablishment of the Joint Steering Committee (JSC) </w:t>
      </w:r>
      <w:r w:rsidR="008752E1">
        <w:rPr>
          <w:rFonts w:cstheme="minorHAnsi"/>
          <w:b/>
          <w:color w:val="0000FF"/>
        </w:rPr>
        <w:t xml:space="preserve">as defined in the Governance document </w:t>
      </w:r>
      <w:r w:rsidRPr="006330B4">
        <w:rPr>
          <w:rFonts w:cstheme="minorHAnsi"/>
          <w:b/>
        </w:rPr>
        <w:t>will serve as the vehicle for this important work.  Successful completion of this objective will not only result in a significant increase in the number of high school diplomas and/or equivalency certificates awarded but will also thoroughly  prepare students for what comes next in their academic or career endeavors.   </w:t>
      </w:r>
    </w:p>
    <w:p w14:paraId="2C1DA0F9" w14:textId="77777777" w:rsidR="007E59BC" w:rsidRPr="006330B4" w:rsidRDefault="007E59BC" w:rsidP="007E59BC">
      <w:pPr>
        <w:rPr>
          <w:rFonts w:cstheme="minorHAnsi"/>
          <w:b/>
        </w:rPr>
      </w:pPr>
      <w:r w:rsidRPr="006330B4">
        <w:rPr>
          <w:rFonts w:cstheme="minorHAnsi"/>
          <w:b/>
        </w:rPr>
        <w:t>The strength of the programs within the consortium is measured by their efficacy:</w:t>
      </w:r>
      <w:r w:rsidR="00867323" w:rsidRPr="006330B4">
        <w:rPr>
          <w:rFonts w:cstheme="minorHAnsi"/>
          <w:b/>
        </w:rPr>
        <w:t xml:space="preserve"> </w:t>
      </w:r>
      <w:r w:rsidRPr="006330B4">
        <w:rPr>
          <w:rFonts w:cstheme="minorHAnsi"/>
          <w:b/>
        </w:rPr>
        <w:t xml:space="preserve"> </w:t>
      </w:r>
      <w:r w:rsidR="00867323" w:rsidRPr="006330B4">
        <w:rPr>
          <w:rFonts w:cstheme="minorHAnsi"/>
          <w:b/>
        </w:rPr>
        <w:t>A</w:t>
      </w:r>
      <w:r w:rsidRPr="006330B4">
        <w:rPr>
          <w:rFonts w:cstheme="minorHAnsi"/>
          <w:b/>
        </w:rPr>
        <w:t>re the programs effective? Do students reach their goals? A key element in designing effective programs and instruction, developing effective faculty and support services through well-targeted professional development, and building mutually beneficial partnerships is the assessment of outcomes as student’s transition beyond our programs. The only way to know if the goals of the regional consortium are met is to track those outco</w:t>
      </w:r>
      <w:r w:rsidR="00D57F72">
        <w:rPr>
          <w:rFonts w:cstheme="minorHAnsi"/>
          <w:b/>
        </w:rPr>
        <w:t>mes carefully.  The SDAERC will continue in year 2 to:</w:t>
      </w:r>
    </w:p>
    <w:p w14:paraId="07B53AF1"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 xml:space="preserve">Explore ways to track outcomes through the system for all learners, including those not currently captured. </w:t>
      </w:r>
      <w:r w:rsidR="00D57F72">
        <w:rPr>
          <w:rFonts w:cstheme="minorHAnsi"/>
          <w:b/>
        </w:rPr>
        <w:t xml:space="preserve">  </w:t>
      </w:r>
      <w:r w:rsidR="00D57F72">
        <w:rPr>
          <w:rFonts w:cstheme="minorHAnsi"/>
          <w:b/>
          <w:color w:val="FF0000"/>
        </w:rPr>
        <w:t xml:space="preserve">In addition, </w:t>
      </w:r>
      <w:proofErr w:type="spellStart"/>
      <w:r w:rsidR="00D57F72">
        <w:rPr>
          <w:rFonts w:cstheme="minorHAnsi"/>
          <w:b/>
          <w:color w:val="FF0000"/>
        </w:rPr>
        <w:t>Launchboard</w:t>
      </w:r>
      <w:proofErr w:type="spellEnd"/>
      <w:r w:rsidR="00D57F72">
        <w:rPr>
          <w:rFonts w:cstheme="minorHAnsi"/>
          <w:b/>
          <w:color w:val="FF0000"/>
        </w:rPr>
        <w:t xml:space="preserve"> is being piloted at SDCE and the expansion of </w:t>
      </w:r>
      <w:r w:rsidR="00D57F72">
        <w:rPr>
          <w:rFonts w:cstheme="minorHAnsi"/>
          <w:b/>
          <w:color w:val="FF0000"/>
        </w:rPr>
        <w:lastRenderedPageBreak/>
        <w:t xml:space="preserve">the use of </w:t>
      </w:r>
      <w:proofErr w:type="gramStart"/>
      <w:r w:rsidR="00D57F72">
        <w:rPr>
          <w:rFonts w:cstheme="minorHAnsi"/>
          <w:b/>
          <w:color w:val="FF0000"/>
        </w:rPr>
        <w:t>CASAS</w:t>
      </w:r>
      <w:proofErr w:type="gramEnd"/>
      <w:r w:rsidR="00D57F72">
        <w:rPr>
          <w:rFonts w:cstheme="minorHAnsi"/>
          <w:b/>
          <w:color w:val="FF0000"/>
        </w:rPr>
        <w:t xml:space="preserve"> as assessment and data collection across programs will be analyzed in year 2.</w:t>
      </w:r>
    </w:p>
    <w:p w14:paraId="4EA2D1CB"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 xml:space="preserve">Explore the use of a statewide learner identification system to better track students. </w:t>
      </w:r>
    </w:p>
    <w:p w14:paraId="575732F5"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Use data consistently to form policy and inform procedural and funding decisions.</w:t>
      </w:r>
    </w:p>
    <w:p w14:paraId="474AD584"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 xml:space="preserve">Implement data-driven program improvement from year one </w:t>
      </w:r>
      <w:r w:rsidR="00D57F72">
        <w:rPr>
          <w:rFonts w:cstheme="minorHAnsi"/>
          <w:b/>
        </w:rPr>
        <w:t xml:space="preserve">and two </w:t>
      </w:r>
      <w:r w:rsidRPr="006330B4">
        <w:rPr>
          <w:rFonts w:cstheme="minorHAnsi"/>
          <w:b/>
        </w:rPr>
        <w:t xml:space="preserve">that provides regular increases in the percentage of students who transition annually. </w:t>
      </w:r>
    </w:p>
    <w:p w14:paraId="1CEE141A"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 xml:space="preserve">Analyze student outcomes and employment, including the number and type of certificates or degrees attained; transition rates from basic skills to progressively higher levels of coursework; employment outcomes, including wages, benefits, retention, pay upgrades and promotions; relationship of jobs secured to student field of study. </w:t>
      </w:r>
    </w:p>
    <w:p w14:paraId="7485F98A"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 xml:space="preserve">Track longitudinal data on learning gains and employment outcomes and disseminate this information statewide. </w:t>
      </w:r>
    </w:p>
    <w:p w14:paraId="52C32A01"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 xml:space="preserve">Work to further develop a system for tracking supportive services provided to students and evaluate the relationship between the provision of these services and student success. </w:t>
      </w:r>
    </w:p>
    <w:p w14:paraId="242F4068"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 xml:space="preserve">Create a </w:t>
      </w:r>
      <w:r w:rsidRPr="00D57F72">
        <w:rPr>
          <w:rFonts w:cstheme="minorHAnsi"/>
          <w:b/>
          <w:bCs/>
          <w:strike/>
        </w:rPr>
        <w:t>clerical</w:t>
      </w:r>
      <w:r w:rsidRPr="006330B4">
        <w:rPr>
          <w:rFonts w:cstheme="minorHAnsi"/>
          <w:b/>
        </w:rPr>
        <w:t xml:space="preserve"> position to spearhead the tracking of data. </w:t>
      </w:r>
      <w:r w:rsidR="00D57F72">
        <w:rPr>
          <w:rFonts w:cstheme="minorHAnsi"/>
          <w:b/>
          <w:color w:val="FF0000"/>
        </w:rPr>
        <w:t>Funding for Instruction Effectiveness was identified for positions to assist in the tracking of data.  Each program also received funding to support tracking data.  Positions have not been filled and data system is not in place in total, this expanded activity moves on into year 2.</w:t>
      </w:r>
    </w:p>
    <w:p w14:paraId="43C699AB" w14:textId="77777777" w:rsidR="007E59BC" w:rsidRPr="006330B4" w:rsidRDefault="007E59BC" w:rsidP="007E59BC">
      <w:pPr>
        <w:pStyle w:val="ListParagraph"/>
        <w:widowControl/>
        <w:numPr>
          <w:ilvl w:val="0"/>
          <w:numId w:val="7"/>
        </w:numPr>
        <w:rPr>
          <w:rFonts w:eastAsia="Times New Roman" w:cstheme="minorHAnsi"/>
          <w:b/>
        </w:rPr>
      </w:pPr>
      <w:r w:rsidRPr="006330B4">
        <w:rPr>
          <w:rFonts w:cstheme="minorHAnsi"/>
          <w:b/>
        </w:rPr>
        <w:t xml:space="preserve">Increase the percentage of students who transition annually. </w:t>
      </w:r>
      <w:r w:rsidR="00D57F72">
        <w:rPr>
          <w:rFonts w:cstheme="minorHAnsi"/>
          <w:b/>
        </w:rPr>
        <w:t xml:space="preserve">  </w:t>
      </w:r>
      <w:r w:rsidR="000432EB">
        <w:rPr>
          <w:rFonts w:cstheme="minorHAnsi"/>
          <w:b/>
          <w:color w:val="FF0000"/>
        </w:rPr>
        <w:t>Becomes part of the year 2 analysis.</w:t>
      </w:r>
    </w:p>
    <w:p w14:paraId="7E6918B0" w14:textId="77777777" w:rsidR="00901CC9" w:rsidRDefault="00901CC9">
      <w:pPr>
        <w:widowControl/>
        <w:rPr>
          <w:rFonts w:cstheme="minorHAnsi"/>
          <w:b/>
        </w:rPr>
      </w:pPr>
      <w:r>
        <w:rPr>
          <w:rFonts w:cstheme="minorHAnsi"/>
          <w:b/>
        </w:rPr>
        <w:br w:type="page"/>
      </w:r>
    </w:p>
    <w:p w14:paraId="3501FE54" w14:textId="143CDFF9" w:rsidR="007E59BC" w:rsidRPr="006330B4" w:rsidRDefault="007E59BC" w:rsidP="007E59BC">
      <w:pPr>
        <w:rPr>
          <w:rFonts w:cstheme="minorHAnsi"/>
          <w:b/>
        </w:rPr>
      </w:pPr>
      <w:proofErr w:type="gramStart"/>
      <w:r w:rsidRPr="006330B4">
        <w:rPr>
          <w:rFonts w:cstheme="minorHAnsi"/>
          <w:b/>
        </w:rPr>
        <w:lastRenderedPageBreak/>
        <w:t>Work to further develop a system for tracking supportive services provided to students and evaluate</w:t>
      </w:r>
      <w:proofErr w:type="gramEnd"/>
      <w:r w:rsidRPr="006330B4">
        <w:rPr>
          <w:rFonts w:cstheme="minorHAnsi"/>
          <w:b/>
        </w:rPr>
        <w:t xml:space="preserve"> the relationship between the provision of these services and student success.</w:t>
      </w:r>
    </w:p>
    <w:p w14:paraId="2886A1C0" w14:textId="77777777" w:rsidR="00D554B3" w:rsidRPr="008D55EC" w:rsidRDefault="00D554B3" w:rsidP="006330B4">
      <w:pPr>
        <w:pStyle w:val="Heading2"/>
        <w:ind w:firstLine="0"/>
        <w:jc w:val="center"/>
        <w:rPr>
          <w:rFonts w:asciiTheme="minorHAnsi" w:hAnsiTheme="minorHAnsi"/>
          <w:b w:val="0"/>
          <w:szCs w:val="18"/>
        </w:rPr>
      </w:pPr>
      <w:r w:rsidRPr="008D55EC">
        <w:rPr>
          <w:rFonts w:asciiTheme="minorHAnsi" w:hAnsiTheme="minorHAnsi"/>
          <w:szCs w:val="18"/>
        </w:rPr>
        <w:t xml:space="preserve">Other </w:t>
      </w:r>
      <w:r>
        <w:rPr>
          <w:rFonts w:asciiTheme="minorHAnsi" w:hAnsiTheme="minorHAnsi"/>
          <w:szCs w:val="18"/>
        </w:rPr>
        <w:t xml:space="preserve">Key </w:t>
      </w:r>
      <w:r w:rsidRPr="008D55EC">
        <w:rPr>
          <w:rFonts w:asciiTheme="minorHAnsi" w:hAnsiTheme="minorHAnsi"/>
          <w:szCs w:val="18"/>
        </w:rPr>
        <w:t>Integration and Seamless Transition Activities</w:t>
      </w:r>
    </w:p>
    <w:tbl>
      <w:tblPr>
        <w:tblStyle w:val="GridTable1Light1"/>
        <w:tblW w:w="5000" w:type="pct"/>
        <w:tblLook w:val="04A0" w:firstRow="1" w:lastRow="0" w:firstColumn="1" w:lastColumn="0" w:noHBand="0" w:noVBand="1"/>
      </w:tblPr>
      <w:tblGrid>
        <w:gridCol w:w="2044"/>
        <w:gridCol w:w="1266"/>
        <w:gridCol w:w="1393"/>
        <w:gridCol w:w="1495"/>
        <w:gridCol w:w="1742"/>
        <w:gridCol w:w="1636"/>
      </w:tblGrid>
      <w:tr w:rsidR="00C51F85" w:rsidRPr="00D908FE" w14:paraId="6138C638" w14:textId="77777777" w:rsidTr="00C51F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7" w:type="dxa"/>
            <w:shd w:val="clear" w:color="auto" w:fill="D9D9D9" w:themeFill="background1" w:themeFillShade="D9"/>
          </w:tcPr>
          <w:p w14:paraId="4FF8164B" w14:textId="77777777" w:rsidR="00C51F85" w:rsidRPr="00D908FE" w:rsidRDefault="00C51F85" w:rsidP="00930CA4">
            <w:pPr>
              <w:spacing w:line="276" w:lineRule="auto"/>
              <w:rPr>
                <w:rFonts w:cs="Arial"/>
                <w:b w:val="0"/>
                <w:szCs w:val="20"/>
              </w:rPr>
            </w:pPr>
            <w:r>
              <w:rPr>
                <w:rFonts w:cs="Arial"/>
                <w:b w:val="0"/>
                <w:szCs w:val="20"/>
              </w:rPr>
              <w:t>4.1c</w:t>
            </w:r>
            <w:r w:rsidRPr="00D908FE">
              <w:rPr>
                <w:rFonts w:cs="Arial"/>
                <w:b w:val="0"/>
                <w:szCs w:val="20"/>
              </w:rPr>
              <w:t>(1). Activity</w:t>
            </w:r>
          </w:p>
        </w:tc>
        <w:tc>
          <w:tcPr>
            <w:tcW w:w="1163" w:type="dxa"/>
            <w:shd w:val="clear" w:color="auto" w:fill="D9D9D9" w:themeFill="background1" w:themeFillShade="D9"/>
          </w:tcPr>
          <w:p w14:paraId="7B7C2963" w14:textId="77777777" w:rsidR="00C51F85" w:rsidRDefault="00C51F85" w:rsidP="00930CA4">
            <w:pPr>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Which department</w:t>
            </w:r>
          </w:p>
        </w:tc>
        <w:tc>
          <w:tcPr>
            <w:tcW w:w="1408" w:type="dxa"/>
            <w:shd w:val="clear" w:color="auto" w:fill="D9D9D9" w:themeFill="background1" w:themeFillShade="D9"/>
          </w:tcPr>
          <w:p w14:paraId="654CBB9D" w14:textId="77777777" w:rsidR="00C51F85" w:rsidRPr="00D908FE"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4.1c</w:t>
            </w:r>
            <w:r w:rsidRPr="00D908FE">
              <w:rPr>
                <w:rFonts w:cs="Arial"/>
                <w:b w:val="0"/>
                <w:szCs w:val="20"/>
              </w:rPr>
              <w:t>(2). Timeline</w:t>
            </w:r>
          </w:p>
        </w:tc>
        <w:tc>
          <w:tcPr>
            <w:tcW w:w="1520" w:type="dxa"/>
            <w:shd w:val="clear" w:color="auto" w:fill="D9D9D9" w:themeFill="background1" w:themeFillShade="D9"/>
          </w:tcPr>
          <w:p w14:paraId="4BC67197" w14:textId="77777777" w:rsidR="00C51F85" w:rsidRPr="00D908FE"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4.1c</w:t>
            </w:r>
            <w:r w:rsidRPr="00D908FE">
              <w:rPr>
                <w:rFonts w:cs="Arial"/>
                <w:b w:val="0"/>
                <w:szCs w:val="20"/>
              </w:rPr>
              <w:t>(3). Consortium Members Involved</w:t>
            </w:r>
          </w:p>
        </w:tc>
        <w:tc>
          <w:tcPr>
            <w:tcW w:w="1774" w:type="dxa"/>
            <w:shd w:val="clear" w:color="auto" w:fill="D9D9D9" w:themeFill="background1" w:themeFillShade="D9"/>
          </w:tcPr>
          <w:p w14:paraId="17009BDA" w14:textId="77777777" w:rsidR="00C51F85" w:rsidRPr="00D908FE"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4.1c</w:t>
            </w:r>
            <w:r w:rsidRPr="00D908FE">
              <w:rPr>
                <w:rFonts w:cs="Arial"/>
                <w:b w:val="0"/>
                <w:szCs w:val="20"/>
              </w:rPr>
              <w:t xml:space="preserve">(4). Outcomes </w:t>
            </w:r>
            <w:r w:rsidRPr="00D908FE">
              <w:rPr>
                <w:rFonts w:cs="Arial"/>
                <w:b w:val="0"/>
                <w:szCs w:val="20"/>
              </w:rPr>
              <w:br/>
              <w:t>Expected</w:t>
            </w:r>
          </w:p>
        </w:tc>
        <w:tc>
          <w:tcPr>
            <w:tcW w:w="1654" w:type="dxa"/>
            <w:shd w:val="clear" w:color="auto" w:fill="D9D9D9" w:themeFill="background1" w:themeFillShade="D9"/>
          </w:tcPr>
          <w:p w14:paraId="0D67C68D" w14:textId="77777777" w:rsidR="00C51F85" w:rsidRPr="00D908FE"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4.1c</w:t>
            </w:r>
            <w:r w:rsidRPr="00D908FE">
              <w:rPr>
                <w:rFonts w:cs="Arial"/>
                <w:b w:val="0"/>
                <w:szCs w:val="20"/>
              </w:rPr>
              <w:t>(5).Method of Assessing Impact</w:t>
            </w:r>
          </w:p>
        </w:tc>
      </w:tr>
      <w:tr w:rsidR="00C51F85" w:rsidRPr="00125DE9" w14:paraId="56A1D7EC" w14:textId="77777777" w:rsidTr="00C51F85">
        <w:tc>
          <w:tcPr>
            <w:cnfStyle w:val="001000000000" w:firstRow="0" w:lastRow="0" w:firstColumn="1" w:lastColumn="0" w:oddVBand="0" w:evenVBand="0" w:oddHBand="0" w:evenHBand="0" w:firstRowFirstColumn="0" w:firstRowLastColumn="0" w:lastRowFirstColumn="0" w:lastRowLastColumn="0"/>
            <w:tcW w:w="2057" w:type="dxa"/>
          </w:tcPr>
          <w:p w14:paraId="7AB68102" w14:textId="77777777" w:rsidR="00CA6E4D" w:rsidRDefault="00C51F85" w:rsidP="00867323">
            <w:pPr>
              <w:spacing w:line="276" w:lineRule="auto"/>
              <w:rPr>
                <w:rFonts w:asciiTheme="minorHAnsi" w:hAnsiTheme="minorHAnsi" w:cstheme="minorHAnsi"/>
                <w:strike/>
                <w:color w:val="FF0000"/>
                <w:szCs w:val="16"/>
              </w:rPr>
            </w:pPr>
            <w:r w:rsidRPr="00CA6E4D">
              <w:rPr>
                <w:rFonts w:asciiTheme="minorHAnsi" w:hAnsiTheme="minorHAnsi" w:cstheme="minorHAnsi"/>
                <w:strike/>
                <w:szCs w:val="16"/>
              </w:rPr>
              <w:t>Create an</w:t>
            </w:r>
            <w:r w:rsidR="007E59BC" w:rsidRPr="00CA6E4D">
              <w:rPr>
                <w:rFonts w:asciiTheme="minorHAnsi" w:hAnsiTheme="minorHAnsi" w:cstheme="minorHAnsi"/>
                <w:strike/>
                <w:szCs w:val="16"/>
              </w:rPr>
              <w:t>d host</w:t>
            </w:r>
            <w:r w:rsidRPr="00CA6E4D">
              <w:rPr>
                <w:rFonts w:asciiTheme="minorHAnsi" w:hAnsiTheme="minorHAnsi" w:cstheme="minorHAnsi"/>
                <w:strike/>
                <w:szCs w:val="16"/>
              </w:rPr>
              <w:t xml:space="preserve"> an</w:t>
            </w:r>
            <w:r w:rsidR="007E59BC" w:rsidRPr="00CA6E4D">
              <w:rPr>
                <w:rFonts w:asciiTheme="minorHAnsi" w:hAnsiTheme="minorHAnsi" w:cstheme="minorHAnsi"/>
                <w:strike/>
                <w:szCs w:val="16"/>
              </w:rPr>
              <w:t xml:space="preserve"> </w:t>
            </w:r>
            <w:r w:rsidRPr="00CA6E4D">
              <w:rPr>
                <w:rFonts w:asciiTheme="minorHAnsi" w:hAnsiTheme="minorHAnsi" w:cstheme="minorHAnsi"/>
                <w:strike/>
                <w:szCs w:val="16"/>
              </w:rPr>
              <w:t>information event for special education faculty and staff from local high schools to clarify the information that students need to know in order to successfully transition. This information will include the referral process, documentation requirements, personnel contact information and updates on information about current educational programs offered through SDCE</w:t>
            </w:r>
            <w:r w:rsidR="000432EB" w:rsidRPr="00CA6E4D">
              <w:rPr>
                <w:rFonts w:asciiTheme="minorHAnsi" w:hAnsiTheme="minorHAnsi" w:cstheme="minorHAnsi"/>
                <w:strike/>
                <w:szCs w:val="16"/>
              </w:rPr>
              <w:t xml:space="preserve"> </w:t>
            </w:r>
            <w:r w:rsidR="000432EB" w:rsidRPr="00CA6E4D">
              <w:rPr>
                <w:rFonts w:asciiTheme="minorHAnsi" w:hAnsiTheme="minorHAnsi" w:cstheme="minorHAnsi"/>
                <w:strike/>
                <w:color w:val="FF0000"/>
                <w:szCs w:val="16"/>
              </w:rPr>
              <w:t>Develop a student tracking process to document outcomes.</w:t>
            </w:r>
          </w:p>
          <w:p w14:paraId="5A19389F" w14:textId="033CBD34" w:rsidR="00CA6E4D" w:rsidRPr="00CA6E4D" w:rsidRDefault="00CA6E4D" w:rsidP="00867323">
            <w:pPr>
              <w:spacing w:line="276" w:lineRule="auto"/>
              <w:rPr>
                <w:rFonts w:asciiTheme="minorHAnsi" w:hAnsiTheme="minorHAnsi" w:cstheme="minorHAnsi"/>
                <w:strike/>
                <w:color w:val="0000FF"/>
                <w:szCs w:val="16"/>
              </w:rPr>
            </w:pPr>
            <w:r w:rsidRPr="00CA6E4D">
              <w:rPr>
                <w:rFonts w:asciiTheme="minorHAnsi" w:hAnsiTheme="minorHAnsi" w:cstheme="minorHAnsi"/>
                <w:color w:val="0000FF"/>
                <w:szCs w:val="16"/>
              </w:rPr>
              <w:t>Create a communication process for special education faculty and staff from local high schools and SDCE to clarify the information that students need to know in order to successfully transition.  Develop a student tracking process to document outcomes</w:t>
            </w:r>
          </w:p>
        </w:tc>
        <w:tc>
          <w:tcPr>
            <w:tcW w:w="1163" w:type="dxa"/>
          </w:tcPr>
          <w:p w14:paraId="4C3324AB" w14:textId="64B65529" w:rsidR="00C51F85" w:rsidRDefault="00643179"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CA6E4D">
              <w:rPr>
                <w:rFonts w:asciiTheme="minorHAnsi" w:hAnsiTheme="minorHAnsi" w:cstheme="minorHAnsi"/>
                <w:b/>
                <w:szCs w:val="16"/>
              </w:rPr>
              <w:t>DSPS</w:t>
            </w:r>
            <w:r w:rsidR="00CA6E4D">
              <w:rPr>
                <w:rFonts w:asciiTheme="minorHAnsi" w:hAnsiTheme="minorHAnsi" w:cstheme="minorHAnsi"/>
                <w:b/>
                <w:szCs w:val="16"/>
              </w:rPr>
              <w:t>-</w:t>
            </w:r>
            <w:r w:rsidR="00CA6E4D">
              <w:rPr>
                <w:rFonts w:asciiTheme="minorHAnsi" w:hAnsiTheme="minorHAnsi" w:cstheme="minorHAnsi"/>
                <w:b/>
                <w:color w:val="0000FF"/>
                <w:szCs w:val="16"/>
              </w:rPr>
              <w:t>CE</w:t>
            </w:r>
          </w:p>
          <w:p w14:paraId="311FA16F" w14:textId="5FA734A5" w:rsidR="00CA6E4D" w:rsidRPr="00CA6E4D" w:rsidRDefault="00CA6E4D"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Pr>
                <w:rFonts w:asciiTheme="minorHAnsi" w:hAnsiTheme="minorHAnsi" w:cstheme="minorHAnsi"/>
                <w:b/>
                <w:color w:val="0000FF"/>
                <w:szCs w:val="16"/>
              </w:rPr>
              <w:t>TRACE-SDUSD</w:t>
            </w:r>
          </w:p>
          <w:p w14:paraId="6112977A" w14:textId="77777777" w:rsidR="00CA6E4D" w:rsidRDefault="00CA6E4D"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p>
          <w:p w14:paraId="149E0348" w14:textId="77777777" w:rsidR="00CA6E4D" w:rsidRPr="00CA6E4D" w:rsidRDefault="00CA6E4D"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p>
        </w:tc>
        <w:tc>
          <w:tcPr>
            <w:tcW w:w="1408" w:type="dxa"/>
          </w:tcPr>
          <w:p w14:paraId="0CF09AA1"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tc>
        <w:tc>
          <w:tcPr>
            <w:tcW w:w="1520" w:type="dxa"/>
          </w:tcPr>
          <w:p w14:paraId="0568D22E" w14:textId="77777777" w:rsidR="00C51F85" w:rsidRPr="00125DE9" w:rsidRDefault="007E59BC" w:rsidP="007E59B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74" w:type="dxa"/>
          </w:tcPr>
          <w:p w14:paraId="2153F153" w14:textId="77777777" w:rsidR="00C51F85" w:rsidRPr="00125DE9" w:rsidRDefault="00D92D8D"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w:t>
            </w:r>
            <w:r w:rsidR="00C51F85" w:rsidRPr="00125DE9">
              <w:rPr>
                <w:rFonts w:asciiTheme="minorHAnsi" w:hAnsiTheme="minorHAnsi" w:cstheme="minorHAnsi"/>
                <w:b/>
                <w:szCs w:val="16"/>
              </w:rPr>
              <w:t xml:space="preserve"> collaboration</w:t>
            </w:r>
          </w:p>
          <w:p w14:paraId="2C5DC2FD"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240E227A" w14:textId="77777777" w:rsidR="00C51F85" w:rsidRPr="00125DE9" w:rsidRDefault="00D92D8D"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w:t>
            </w:r>
            <w:r w:rsidR="00C51F85" w:rsidRPr="00125DE9">
              <w:rPr>
                <w:rFonts w:asciiTheme="minorHAnsi" w:hAnsiTheme="minorHAnsi" w:cstheme="minorHAnsi"/>
                <w:b/>
                <w:szCs w:val="16"/>
              </w:rPr>
              <w:t xml:space="preserve"> ability to track transition</w:t>
            </w:r>
          </w:p>
          <w:p w14:paraId="4D4D6F7F"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2EBB386C" w14:textId="77777777" w:rsidR="00C51F85" w:rsidRPr="00125DE9" w:rsidRDefault="00D92D8D" w:rsidP="0064317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w:t>
            </w:r>
            <w:r w:rsidR="00C51F85" w:rsidRPr="00125DE9">
              <w:rPr>
                <w:rFonts w:asciiTheme="minorHAnsi" w:hAnsiTheme="minorHAnsi" w:cstheme="minorHAnsi"/>
                <w:b/>
                <w:szCs w:val="16"/>
              </w:rPr>
              <w:t xml:space="preserve"> inquir</w:t>
            </w:r>
            <w:r w:rsidR="00643179" w:rsidRPr="00125DE9">
              <w:rPr>
                <w:rFonts w:asciiTheme="minorHAnsi" w:hAnsiTheme="minorHAnsi" w:cstheme="minorHAnsi"/>
                <w:b/>
                <w:szCs w:val="16"/>
              </w:rPr>
              <w:t>i</w:t>
            </w:r>
            <w:r w:rsidR="00C51F85" w:rsidRPr="00125DE9">
              <w:rPr>
                <w:rFonts w:asciiTheme="minorHAnsi" w:hAnsiTheme="minorHAnsi" w:cstheme="minorHAnsi"/>
                <w:b/>
                <w:szCs w:val="16"/>
              </w:rPr>
              <w:t>es/</w:t>
            </w:r>
            <w:r w:rsidR="00643179" w:rsidRPr="00125DE9">
              <w:rPr>
                <w:rFonts w:asciiTheme="minorHAnsi" w:hAnsiTheme="minorHAnsi" w:cstheme="minorHAnsi"/>
                <w:b/>
                <w:szCs w:val="16"/>
              </w:rPr>
              <w:t xml:space="preserve"> </w:t>
            </w:r>
            <w:r w:rsidR="00C51F85" w:rsidRPr="00125DE9">
              <w:rPr>
                <w:rFonts w:asciiTheme="minorHAnsi" w:hAnsiTheme="minorHAnsi" w:cstheme="minorHAnsi"/>
                <w:b/>
                <w:szCs w:val="16"/>
              </w:rPr>
              <w:t>counseling appointments</w:t>
            </w:r>
          </w:p>
          <w:p w14:paraId="5F70668B" w14:textId="77777777" w:rsidR="007E59BC" w:rsidRPr="00125DE9" w:rsidRDefault="007E59BC" w:rsidP="0064317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761ABE21" w14:textId="77777777" w:rsidR="007E59BC" w:rsidRPr="00125DE9" w:rsidRDefault="007E59BC" w:rsidP="0064317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The event will become ‘annual’</w:t>
            </w:r>
          </w:p>
        </w:tc>
        <w:tc>
          <w:tcPr>
            <w:tcW w:w="1654" w:type="dxa"/>
          </w:tcPr>
          <w:p w14:paraId="7AFCFDCF" w14:textId="77777777" w:rsidR="00C51F85" w:rsidRPr="000432EB" w:rsidRDefault="000432EB"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Pr>
                <w:rFonts w:asciiTheme="minorHAnsi" w:hAnsiTheme="minorHAnsi" w:cstheme="minorHAnsi"/>
                <w:color w:val="FF0000"/>
                <w:sz w:val="20"/>
                <w:szCs w:val="20"/>
              </w:rPr>
              <w:t>Completed and event will become an annual event.  Still to determine how to track student outcomes in year 2.</w:t>
            </w:r>
          </w:p>
        </w:tc>
      </w:tr>
      <w:tr w:rsidR="00C51F85" w:rsidRPr="00125DE9" w14:paraId="2500A015" w14:textId="77777777" w:rsidTr="00C51F85">
        <w:trPr>
          <w:trHeight w:val="251"/>
        </w:trPr>
        <w:tc>
          <w:tcPr>
            <w:cnfStyle w:val="001000000000" w:firstRow="0" w:lastRow="0" w:firstColumn="1" w:lastColumn="0" w:oddVBand="0" w:evenVBand="0" w:oddHBand="0" w:evenHBand="0" w:firstRowFirstColumn="0" w:firstRowLastColumn="0" w:lastRowFirstColumn="0" w:lastRowLastColumn="0"/>
            <w:tcW w:w="2057" w:type="dxa"/>
          </w:tcPr>
          <w:p w14:paraId="19E55DF7" w14:textId="2580F797" w:rsidR="00C51F85" w:rsidRPr="00125DE9" w:rsidRDefault="00C51F85" w:rsidP="00384D84">
            <w:pPr>
              <w:spacing w:line="276" w:lineRule="auto"/>
              <w:rPr>
                <w:rFonts w:asciiTheme="minorHAnsi" w:hAnsiTheme="minorHAnsi" w:cstheme="minorHAnsi"/>
                <w:szCs w:val="16"/>
              </w:rPr>
            </w:pPr>
            <w:r w:rsidRPr="00125DE9">
              <w:rPr>
                <w:rFonts w:asciiTheme="minorHAnsi" w:hAnsiTheme="minorHAnsi" w:cstheme="minorHAnsi"/>
                <w:szCs w:val="16"/>
              </w:rPr>
              <w:t>Utilize the same student assessment system (CASAS) to collect, proces</w:t>
            </w:r>
            <w:r w:rsidR="00384D84" w:rsidRPr="00125DE9">
              <w:rPr>
                <w:rFonts w:asciiTheme="minorHAnsi" w:hAnsiTheme="minorHAnsi" w:cstheme="minorHAnsi"/>
                <w:szCs w:val="16"/>
              </w:rPr>
              <w:t xml:space="preserve">s, and report student outcomes </w:t>
            </w:r>
          </w:p>
        </w:tc>
        <w:tc>
          <w:tcPr>
            <w:tcW w:w="1163" w:type="dxa"/>
          </w:tcPr>
          <w:p w14:paraId="41EDF53D" w14:textId="77777777" w:rsidR="00C51F85" w:rsidRDefault="00643179"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CA6E4D">
              <w:rPr>
                <w:rFonts w:asciiTheme="minorHAnsi" w:hAnsiTheme="minorHAnsi" w:cstheme="minorHAnsi"/>
                <w:b/>
                <w:strike/>
                <w:szCs w:val="16"/>
              </w:rPr>
              <w:t>ESL</w:t>
            </w:r>
          </w:p>
          <w:p w14:paraId="457CF711" w14:textId="77777777" w:rsidR="00D830AE" w:rsidRPr="008C5DFF" w:rsidRDefault="00D830AE" w:rsidP="00D830AE">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8C5DFF">
              <w:rPr>
                <w:rFonts w:cstheme="minorHAnsi"/>
                <w:b/>
                <w:color w:val="0000FF"/>
                <w:szCs w:val="16"/>
              </w:rPr>
              <w:t>SDCE/SDUSD</w:t>
            </w:r>
          </w:p>
          <w:p w14:paraId="661F1540" w14:textId="77777777" w:rsidR="00D830AE" w:rsidRPr="008C5DFF" w:rsidRDefault="00D830AE" w:rsidP="00D830AE">
            <w:pPr>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8C5DFF">
              <w:rPr>
                <w:rFonts w:cstheme="minorHAnsi"/>
                <w:color w:val="0000FF"/>
                <w:szCs w:val="16"/>
              </w:rPr>
              <w:t>ABE/ASE</w:t>
            </w:r>
            <w:r w:rsidRPr="008C5DFF">
              <w:rPr>
                <w:rFonts w:cstheme="minorHAnsi"/>
                <w:b/>
                <w:color w:val="0000FF"/>
                <w:szCs w:val="16"/>
              </w:rPr>
              <w:t xml:space="preserve"> (Include Joint Diploma)</w:t>
            </w:r>
          </w:p>
          <w:p w14:paraId="517F1C6E" w14:textId="77777777" w:rsidR="00D830AE" w:rsidRPr="008C5DFF" w:rsidRDefault="00D830AE" w:rsidP="00D830AE">
            <w:pPr>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8C5DFF">
              <w:rPr>
                <w:rFonts w:cstheme="minorHAnsi"/>
                <w:b/>
                <w:color w:val="0000FF"/>
                <w:szCs w:val="16"/>
              </w:rPr>
              <w:t>ESL</w:t>
            </w:r>
          </w:p>
          <w:p w14:paraId="0F528F6C" w14:textId="0712D0D9" w:rsidR="00CA6E4D" w:rsidRPr="00CA6E4D" w:rsidRDefault="00D830AE" w:rsidP="00D830AE">
            <w:pPr>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8C5DFF">
              <w:rPr>
                <w:rFonts w:cstheme="minorHAnsi"/>
                <w:b/>
                <w:color w:val="0000FF"/>
                <w:szCs w:val="16"/>
              </w:rPr>
              <w:t>CTE</w:t>
            </w:r>
          </w:p>
        </w:tc>
        <w:tc>
          <w:tcPr>
            <w:tcW w:w="1408" w:type="dxa"/>
          </w:tcPr>
          <w:p w14:paraId="6D54C8AC"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520" w:type="dxa"/>
          </w:tcPr>
          <w:p w14:paraId="68A34F4A"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774" w:type="dxa"/>
          </w:tcPr>
          <w:p w14:paraId="5C25BDCC"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654" w:type="dxa"/>
          </w:tcPr>
          <w:p w14:paraId="2EEF14E0"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51F85" w:rsidRPr="00125DE9" w14:paraId="37787D58" w14:textId="77777777" w:rsidTr="00C51F85">
        <w:trPr>
          <w:trHeight w:val="251"/>
        </w:trPr>
        <w:tc>
          <w:tcPr>
            <w:cnfStyle w:val="001000000000" w:firstRow="0" w:lastRow="0" w:firstColumn="1" w:lastColumn="0" w:oddVBand="0" w:evenVBand="0" w:oddHBand="0" w:evenHBand="0" w:firstRowFirstColumn="0" w:firstRowLastColumn="0" w:lastRowFirstColumn="0" w:lastRowLastColumn="0"/>
            <w:tcW w:w="2057" w:type="dxa"/>
          </w:tcPr>
          <w:p w14:paraId="77E2CA07" w14:textId="77777777" w:rsidR="00C51F85" w:rsidRDefault="00C51F85" w:rsidP="00384D84">
            <w:pPr>
              <w:rPr>
                <w:rFonts w:asciiTheme="minorHAnsi" w:hAnsiTheme="minorHAnsi" w:cstheme="minorHAnsi"/>
                <w:strike/>
                <w:szCs w:val="16"/>
              </w:rPr>
            </w:pPr>
            <w:r w:rsidRPr="00D830AE">
              <w:rPr>
                <w:rFonts w:asciiTheme="minorHAnsi" w:hAnsiTheme="minorHAnsi" w:cstheme="minorHAnsi"/>
                <w:strike/>
                <w:szCs w:val="16"/>
              </w:rPr>
              <w:t>Implement E-CA</w:t>
            </w:r>
            <w:r w:rsidR="00384D84" w:rsidRPr="00D830AE">
              <w:rPr>
                <w:rFonts w:asciiTheme="minorHAnsi" w:hAnsiTheme="minorHAnsi" w:cstheme="minorHAnsi"/>
                <w:strike/>
                <w:szCs w:val="16"/>
              </w:rPr>
              <w:t xml:space="preserve">SAS test assessment tool pilot.  </w:t>
            </w:r>
            <w:r w:rsidRPr="00D830AE">
              <w:rPr>
                <w:rFonts w:asciiTheme="minorHAnsi" w:hAnsiTheme="minorHAnsi" w:cstheme="minorHAnsi"/>
                <w:strike/>
                <w:szCs w:val="16"/>
              </w:rPr>
              <w:t xml:space="preserve">Utilize the same student </w:t>
            </w:r>
            <w:r w:rsidR="00867323" w:rsidRPr="00D830AE">
              <w:rPr>
                <w:rFonts w:asciiTheme="minorHAnsi" w:hAnsiTheme="minorHAnsi" w:cstheme="minorHAnsi"/>
                <w:strike/>
                <w:szCs w:val="16"/>
              </w:rPr>
              <w:t xml:space="preserve">placement instrument </w:t>
            </w:r>
          </w:p>
          <w:p w14:paraId="526D6D65" w14:textId="77777777" w:rsidR="00D830AE" w:rsidRDefault="00D830AE" w:rsidP="00384D84">
            <w:pPr>
              <w:rPr>
                <w:rFonts w:asciiTheme="minorHAnsi" w:hAnsiTheme="minorHAnsi" w:cstheme="minorHAnsi"/>
                <w:strike/>
                <w:szCs w:val="16"/>
              </w:rPr>
            </w:pPr>
          </w:p>
          <w:p w14:paraId="2409FCC7" w14:textId="5F2B6392" w:rsidR="00D830AE" w:rsidRPr="00D830AE" w:rsidRDefault="00D830AE" w:rsidP="00384D84">
            <w:pPr>
              <w:rPr>
                <w:rFonts w:asciiTheme="minorHAnsi" w:hAnsiTheme="minorHAnsi" w:cstheme="minorHAnsi"/>
                <w:color w:val="0000FF"/>
                <w:szCs w:val="16"/>
              </w:rPr>
            </w:pPr>
            <w:r w:rsidRPr="00D830AE">
              <w:rPr>
                <w:rFonts w:asciiTheme="minorHAnsi" w:hAnsiTheme="minorHAnsi" w:cstheme="minorHAnsi"/>
                <w:color w:val="0000FF"/>
                <w:szCs w:val="16"/>
              </w:rPr>
              <w:t>Utilize the same student placement instrument to track and monitor all student progress.</w:t>
            </w:r>
          </w:p>
        </w:tc>
        <w:tc>
          <w:tcPr>
            <w:tcW w:w="1163" w:type="dxa"/>
          </w:tcPr>
          <w:p w14:paraId="1B129816" w14:textId="77777777" w:rsidR="00C51F85" w:rsidRDefault="00C51F85" w:rsidP="008673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A</w:t>
            </w:r>
            <w:r w:rsidR="00867323" w:rsidRPr="00125DE9">
              <w:rPr>
                <w:rFonts w:asciiTheme="minorHAnsi" w:hAnsiTheme="minorHAnsi" w:cstheme="minorHAnsi"/>
                <w:b/>
                <w:szCs w:val="16"/>
              </w:rPr>
              <w:t>BE</w:t>
            </w:r>
            <w:r w:rsidRPr="00125DE9">
              <w:rPr>
                <w:rFonts w:asciiTheme="minorHAnsi" w:hAnsiTheme="minorHAnsi" w:cstheme="minorHAnsi"/>
                <w:b/>
                <w:szCs w:val="16"/>
              </w:rPr>
              <w:t>/</w:t>
            </w:r>
            <w:r w:rsidR="00643179" w:rsidRPr="00125DE9">
              <w:rPr>
                <w:rFonts w:asciiTheme="minorHAnsi" w:hAnsiTheme="minorHAnsi" w:cstheme="minorHAnsi"/>
                <w:b/>
                <w:szCs w:val="16"/>
              </w:rPr>
              <w:t>ASE</w:t>
            </w:r>
          </w:p>
          <w:p w14:paraId="33614EB2" w14:textId="77777777" w:rsidR="00D830AE" w:rsidRDefault="00D830AE" w:rsidP="008673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3714E02D" w14:textId="77777777" w:rsidR="00D830AE" w:rsidRPr="008C5DFF" w:rsidRDefault="00D830AE" w:rsidP="00D830AE">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8C5DFF">
              <w:rPr>
                <w:rFonts w:cstheme="minorHAnsi"/>
                <w:b/>
                <w:color w:val="0000FF"/>
                <w:szCs w:val="16"/>
              </w:rPr>
              <w:t>SDCE/SDUSD</w:t>
            </w:r>
          </w:p>
          <w:p w14:paraId="36E8EC33" w14:textId="6A032869" w:rsidR="00D830AE" w:rsidRPr="008C5DFF" w:rsidRDefault="00D830AE" w:rsidP="00D830AE">
            <w:pPr>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Pr>
                <w:rFonts w:cstheme="minorHAnsi"/>
                <w:b/>
                <w:color w:val="0000FF"/>
                <w:szCs w:val="16"/>
              </w:rPr>
              <w:t>(</w:t>
            </w:r>
            <w:r w:rsidRPr="008C5DFF">
              <w:rPr>
                <w:rFonts w:cstheme="minorHAnsi"/>
                <w:b/>
                <w:color w:val="0000FF"/>
                <w:szCs w:val="16"/>
              </w:rPr>
              <w:t>Include Joint Diploma)</w:t>
            </w:r>
          </w:p>
          <w:p w14:paraId="20BA2FCE" w14:textId="77777777" w:rsidR="00D830AE" w:rsidRPr="008C5DFF" w:rsidRDefault="00D830AE" w:rsidP="00D830AE">
            <w:pPr>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8C5DFF">
              <w:rPr>
                <w:rFonts w:cstheme="minorHAnsi"/>
                <w:b/>
                <w:color w:val="0000FF"/>
                <w:szCs w:val="16"/>
              </w:rPr>
              <w:t>ESL</w:t>
            </w:r>
          </w:p>
          <w:p w14:paraId="2E332C25" w14:textId="21C8AC0F" w:rsidR="00D830AE" w:rsidRPr="00125DE9" w:rsidRDefault="00D830AE" w:rsidP="00D83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8C5DFF">
              <w:rPr>
                <w:rFonts w:cstheme="minorHAnsi"/>
                <w:b/>
                <w:color w:val="0000FF"/>
                <w:szCs w:val="16"/>
              </w:rPr>
              <w:t>CTE</w:t>
            </w:r>
          </w:p>
        </w:tc>
        <w:tc>
          <w:tcPr>
            <w:tcW w:w="1408" w:type="dxa"/>
          </w:tcPr>
          <w:p w14:paraId="7C3156B6"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520" w:type="dxa"/>
          </w:tcPr>
          <w:p w14:paraId="0BD88B11"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774" w:type="dxa"/>
          </w:tcPr>
          <w:p w14:paraId="0D5BC3E6"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654" w:type="dxa"/>
          </w:tcPr>
          <w:p w14:paraId="1477154A"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51F85" w:rsidRPr="00125DE9" w14:paraId="396F58C3" w14:textId="77777777" w:rsidTr="00C51F85">
        <w:trPr>
          <w:trHeight w:val="251"/>
        </w:trPr>
        <w:tc>
          <w:tcPr>
            <w:cnfStyle w:val="001000000000" w:firstRow="0" w:lastRow="0" w:firstColumn="1" w:lastColumn="0" w:oddVBand="0" w:evenVBand="0" w:oddHBand="0" w:evenHBand="0" w:firstRowFirstColumn="0" w:firstRowLastColumn="0" w:lastRowFirstColumn="0" w:lastRowLastColumn="0"/>
            <w:tcW w:w="2057" w:type="dxa"/>
          </w:tcPr>
          <w:p w14:paraId="246D5B0F" w14:textId="77777777" w:rsidR="00F44765" w:rsidRPr="00125DE9" w:rsidRDefault="00C51F85" w:rsidP="00384D84">
            <w:pPr>
              <w:rPr>
                <w:rFonts w:asciiTheme="minorHAnsi" w:hAnsiTheme="minorHAnsi" w:cstheme="minorHAnsi"/>
                <w:szCs w:val="16"/>
              </w:rPr>
            </w:pPr>
            <w:r w:rsidRPr="00125DE9">
              <w:rPr>
                <w:rFonts w:asciiTheme="minorHAnsi" w:hAnsiTheme="minorHAnsi" w:cstheme="minorHAnsi"/>
                <w:szCs w:val="16"/>
              </w:rPr>
              <w:t>Implement the utilization of the paper b</w:t>
            </w:r>
            <w:r w:rsidR="00384D84" w:rsidRPr="00125DE9">
              <w:rPr>
                <w:rFonts w:asciiTheme="minorHAnsi" w:hAnsiTheme="minorHAnsi" w:cstheme="minorHAnsi"/>
                <w:szCs w:val="16"/>
              </w:rPr>
              <w:t>ased</w:t>
            </w:r>
            <w:r w:rsidRPr="00125DE9">
              <w:rPr>
                <w:rFonts w:asciiTheme="minorHAnsi" w:hAnsiTheme="minorHAnsi" w:cstheme="minorHAnsi"/>
                <w:szCs w:val="16"/>
              </w:rPr>
              <w:t xml:space="preserve"> CASAS test assessment tool to track and monitor </w:t>
            </w:r>
            <w:r w:rsidR="00867323" w:rsidRPr="00125DE9">
              <w:rPr>
                <w:rFonts w:asciiTheme="minorHAnsi" w:hAnsiTheme="minorHAnsi" w:cstheme="minorHAnsi"/>
                <w:szCs w:val="16"/>
              </w:rPr>
              <w:t>all student progress</w:t>
            </w:r>
          </w:p>
        </w:tc>
        <w:tc>
          <w:tcPr>
            <w:tcW w:w="1163" w:type="dxa"/>
          </w:tcPr>
          <w:p w14:paraId="124B09DF"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A</w:t>
            </w:r>
            <w:r w:rsidR="00867323" w:rsidRPr="00125DE9">
              <w:rPr>
                <w:rFonts w:asciiTheme="minorHAnsi" w:hAnsiTheme="minorHAnsi" w:cstheme="minorHAnsi"/>
                <w:b/>
                <w:szCs w:val="16"/>
              </w:rPr>
              <w:t>BE</w:t>
            </w:r>
            <w:r w:rsidRPr="00125DE9">
              <w:rPr>
                <w:rFonts w:asciiTheme="minorHAnsi" w:hAnsiTheme="minorHAnsi" w:cstheme="minorHAnsi"/>
                <w:b/>
                <w:szCs w:val="16"/>
              </w:rPr>
              <w:t>/</w:t>
            </w:r>
            <w:r w:rsidR="00643179" w:rsidRPr="00125DE9">
              <w:rPr>
                <w:rFonts w:asciiTheme="minorHAnsi" w:hAnsiTheme="minorHAnsi" w:cstheme="minorHAnsi"/>
                <w:b/>
                <w:szCs w:val="16"/>
              </w:rPr>
              <w:t>ASE</w:t>
            </w:r>
          </w:p>
          <w:p w14:paraId="63C6650F" w14:textId="77777777" w:rsidR="00F44765" w:rsidRPr="00125DE9" w:rsidRDefault="00F4476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CTE</w:t>
            </w:r>
          </w:p>
        </w:tc>
        <w:tc>
          <w:tcPr>
            <w:tcW w:w="1408" w:type="dxa"/>
          </w:tcPr>
          <w:p w14:paraId="4D1FE15E"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520" w:type="dxa"/>
          </w:tcPr>
          <w:p w14:paraId="5B15A2B9"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774" w:type="dxa"/>
          </w:tcPr>
          <w:p w14:paraId="6810694C"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654" w:type="dxa"/>
          </w:tcPr>
          <w:p w14:paraId="58A47D7F"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51F85" w:rsidRPr="00125DE9" w14:paraId="69199B22" w14:textId="77777777" w:rsidTr="00C51F85">
        <w:trPr>
          <w:trHeight w:val="251"/>
        </w:trPr>
        <w:tc>
          <w:tcPr>
            <w:cnfStyle w:val="001000000000" w:firstRow="0" w:lastRow="0" w:firstColumn="1" w:lastColumn="0" w:oddVBand="0" w:evenVBand="0" w:oddHBand="0" w:evenHBand="0" w:firstRowFirstColumn="0" w:firstRowLastColumn="0" w:lastRowFirstColumn="0" w:lastRowLastColumn="0"/>
            <w:tcW w:w="2057" w:type="dxa"/>
          </w:tcPr>
          <w:p w14:paraId="7FAD12B1" w14:textId="77777777" w:rsidR="00C51F85" w:rsidRPr="00125DE9" w:rsidRDefault="00C51F85" w:rsidP="00930CA4">
            <w:pPr>
              <w:rPr>
                <w:rFonts w:asciiTheme="minorHAnsi" w:hAnsiTheme="minorHAnsi" w:cstheme="minorHAnsi"/>
                <w:szCs w:val="16"/>
              </w:rPr>
            </w:pPr>
            <w:r w:rsidRPr="00125DE9">
              <w:rPr>
                <w:rFonts w:asciiTheme="minorHAnsi" w:hAnsiTheme="minorHAnsi" w:cstheme="minorHAnsi"/>
                <w:szCs w:val="16"/>
              </w:rPr>
              <w:lastRenderedPageBreak/>
              <w:t>Hire Research Associate &amp; Administrative Technician to begin planning process for program support out of the Office of Institutional Effectiveness to address Accountability/Progres</w:t>
            </w:r>
            <w:r w:rsidR="00867323" w:rsidRPr="00125DE9">
              <w:rPr>
                <w:rFonts w:asciiTheme="minorHAnsi" w:hAnsiTheme="minorHAnsi" w:cstheme="minorHAnsi"/>
                <w:szCs w:val="16"/>
              </w:rPr>
              <w:t xml:space="preserve">s Indicator Tracking </w:t>
            </w:r>
          </w:p>
        </w:tc>
        <w:tc>
          <w:tcPr>
            <w:tcW w:w="1163" w:type="dxa"/>
          </w:tcPr>
          <w:p w14:paraId="2DB3190C" w14:textId="77777777" w:rsidR="00C51F85" w:rsidRPr="00125DE9" w:rsidRDefault="00C51F85" w:rsidP="008673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 xml:space="preserve">Institutional </w:t>
            </w:r>
            <w:r w:rsidR="00867323" w:rsidRPr="00125DE9">
              <w:rPr>
                <w:rFonts w:asciiTheme="minorHAnsi" w:hAnsiTheme="minorHAnsi" w:cstheme="minorHAnsi"/>
                <w:b/>
                <w:szCs w:val="16"/>
              </w:rPr>
              <w:t>E</w:t>
            </w:r>
            <w:r w:rsidRPr="00125DE9">
              <w:rPr>
                <w:rFonts w:asciiTheme="minorHAnsi" w:hAnsiTheme="minorHAnsi" w:cstheme="minorHAnsi"/>
                <w:b/>
                <w:szCs w:val="16"/>
              </w:rPr>
              <w:t>ffectiveness</w:t>
            </w:r>
          </w:p>
        </w:tc>
        <w:tc>
          <w:tcPr>
            <w:tcW w:w="1408" w:type="dxa"/>
          </w:tcPr>
          <w:p w14:paraId="4AD4A7DE" w14:textId="77777777" w:rsidR="00C51F85" w:rsidRPr="000432EB" w:rsidRDefault="000432E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Pr>
                <w:rFonts w:asciiTheme="minorHAnsi" w:hAnsiTheme="minorHAnsi" w:cstheme="minorHAnsi"/>
                <w:b/>
                <w:color w:val="FF0000"/>
                <w:szCs w:val="16"/>
              </w:rPr>
              <w:t>In progress.  Expect hires to start in year 2</w:t>
            </w:r>
          </w:p>
        </w:tc>
        <w:tc>
          <w:tcPr>
            <w:tcW w:w="1520" w:type="dxa"/>
          </w:tcPr>
          <w:p w14:paraId="5B38C690" w14:textId="77777777" w:rsidR="00C51F85" w:rsidRPr="00125DE9" w:rsidRDefault="002231DF"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74" w:type="dxa"/>
          </w:tcPr>
          <w:p w14:paraId="2C267721"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654" w:type="dxa"/>
          </w:tcPr>
          <w:p w14:paraId="5AB4E748"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51F85" w:rsidRPr="00125DE9" w14:paraId="329506DE" w14:textId="77777777" w:rsidTr="00C51F85">
        <w:trPr>
          <w:trHeight w:val="251"/>
        </w:trPr>
        <w:tc>
          <w:tcPr>
            <w:cnfStyle w:val="001000000000" w:firstRow="0" w:lastRow="0" w:firstColumn="1" w:lastColumn="0" w:oddVBand="0" w:evenVBand="0" w:oddHBand="0" w:evenHBand="0" w:firstRowFirstColumn="0" w:firstRowLastColumn="0" w:lastRowFirstColumn="0" w:lastRowLastColumn="0"/>
            <w:tcW w:w="2057" w:type="dxa"/>
          </w:tcPr>
          <w:p w14:paraId="16322C39" w14:textId="77777777" w:rsidR="00C51F85" w:rsidRDefault="00C51F85" w:rsidP="00384D84">
            <w:pPr>
              <w:rPr>
                <w:rFonts w:asciiTheme="minorHAnsi" w:hAnsiTheme="minorHAnsi" w:cstheme="minorHAnsi"/>
                <w:szCs w:val="16"/>
              </w:rPr>
            </w:pPr>
            <w:r w:rsidRPr="00125DE9">
              <w:rPr>
                <w:rFonts w:asciiTheme="minorHAnsi" w:hAnsiTheme="minorHAnsi" w:cstheme="minorHAnsi"/>
                <w:szCs w:val="16"/>
              </w:rPr>
              <w:t>Begin research</w:t>
            </w:r>
            <w:r w:rsidR="00F7232D" w:rsidRPr="00125DE9">
              <w:rPr>
                <w:rFonts w:asciiTheme="minorHAnsi" w:hAnsiTheme="minorHAnsi" w:cstheme="minorHAnsi"/>
                <w:szCs w:val="16"/>
              </w:rPr>
              <w:t>,</w:t>
            </w:r>
            <w:r w:rsidRPr="00125DE9">
              <w:rPr>
                <w:rFonts w:asciiTheme="minorHAnsi" w:hAnsiTheme="minorHAnsi" w:cstheme="minorHAnsi"/>
                <w:szCs w:val="16"/>
              </w:rPr>
              <w:t xml:space="preserve"> create plan </w:t>
            </w:r>
            <w:proofErr w:type="gramStart"/>
            <w:r w:rsidR="00F7232D" w:rsidRPr="00125DE9">
              <w:rPr>
                <w:rFonts w:asciiTheme="minorHAnsi" w:hAnsiTheme="minorHAnsi" w:cstheme="minorHAnsi"/>
                <w:szCs w:val="16"/>
              </w:rPr>
              <w:t xml:space="preserve">and </w:t>
            </w:r>
            <w:r w:rsidRPr="00125DE9">
              <w:rPr>
                <w:rFonts w:asciiTheme="minorHAnsi" w:hAnsiTheme="minorHAnsi" w:cstheme="minorHAnsi"/>
                <w:szCs w:val="16"/>
              </w:rPr>
              <w:t xml:space="preserve"> purch</w:t>
            </w:r>
            <w:r w:rsidR="00384D84" w:rsidRPr="00125DE9">
              <w:rPr>
                <w:rFonts w:asciiTheme="minorHAnsi" w:hAnsiTheme="minorHAnsi" w:cstheme="minorHAnsi"/>
                <w:szCs w:val="16"/>
              </w:rPr>
              <w:t>ase</w:t>
            </w:r>
            <w:proofErr w:type="gramEnd"/>
            <w:r w:rsidRPr="00125DE9">
              <w:rPr>
                <w:rFonts w:asciiTheme="minorHAnsi" w:hAnsiTheme="minorHAnsi" w:cstheme="minorHAnsi"/>
                <w:szCs w:val="16"/>
              </w:rPr>
              <w:t xml:space="preserve"> an Assessment and Tracking Outcomes system</w:t>
            </w:r>
            <w:r w:rsidR="00F7232D" w:rsidRPr="00125DE9">
              <w:rPr>
                <w:rFonts w:asciiTheme="minorHAnsi" w:hAnsiTheme="minorHAnsi" w:cstheme="minorHAnsi"/>
                <w:szCs w:val="16"/>
              </w:rPr>
              <w:t xml:space="preserve"> (planning, program review, accreditation) </w:t>
            </w:r>
            <w:r w:rsidRPr="00125DE9">
              <w:rPr>
                <w:rFonts w:asciiTheme="minorHAnsi" w:hAnsiTheme="minorHAnsi" w:cstheme="minorHAnsi"/>
                <w:szCs w:val="16"/>
              </w:rPr>
              <w:t xml:space="preserve"> </w:t>
            </w:r>
          </w:p>
          <w:p w14:paraId="1DD745A6" w14:textId="77777777" w:rsidR="00D830AE" w:rsidRDefault="00D830AE" w:rsidP="00384D84">
            <w:pPr>
              <w:rPr>
                <w:rFonts w:asciiTheme="minorHAnsi" w:hAnsiTheme="minorHAnsi" w:cstheme="minorHAnsi"/>
                <w:szCs w:val="16"/>
              </w:rPr>
            </w:pPr>
          </w:p>
          <w:p w14:paraId="1661495C" w14:textId="77777777" w:rsidR="00D830AE" w:rsidRPr="00D830AE" w:rsidRDefault="00D830AE" w:rsidP="00384D84">
            <w:pPr>
              <w:rPr>
                <w:rFonts w:asciiTheme="minorHAnsi" w:hAnsiTheme="minorHAnsi" w:cstheme="minorHAnsi"/>
                <w:color w:val="0000FF"/>
                <w:szCs w:val="16"/>
              </w:rPr>
            </w:pPr>
          </w:p>
        </w:tc>
        <w:tc>
          <w:tcPr>
            <w:tcW w:w="1163" w:type="dxa"/>
          </w:tcPr>
          <w:p w14:paraId="2D481861" w14:textId="77777777" w:rsidR="00C51F85" w:rsidRPr="00125DE9" w:rsidRDefault="00C51F85" w:rsidP="008673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 xml:space="preserve">Institutional </w:t>
            </w:r>
            <w:r w:rsidR="00867323" w:rsidRPr="00125DE9">
              <w:rPr>
                <w:rFonts w:asciiTheme="minorHAnsi" w:hAnsiTheme="minorHAnsi" w:cstheme="minorHAnsi"/>
                <w:b/>
                <w:szCs w:val="16"/>
              </w:rPr>
              <w:t>E</w:t>
            </w:r>
            <w:r w:rsidRPr="00125DE9">
              <w:rPr>
                <w:rFonts w:asciiTheme="minorHAnsi" w:hAnsiTheme="minorHAnsi" w:cstheme="minorHAnsi"/>
                <w:b/>
                <w:szCs w:val="16"/>
              </w:rPr>
              <w:t>ffectiveness</w:t>
            </w:r>
          </w:p>
        </w:tc>
        <w:tc>
          <w:tcPr>
            <w:tcW w:w="1408" w:type="dxa"/>
          </w:tcPr>
          <w:p w14:paraId="41DBFF6E" w14:textId="77777777" w:rsidR="00C51F85" w:rsidRPr="000432EB" w:rsidRDefault="000432E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Pr>
                <w:rFonts w:asciiTheme="minorHAnsi" w:hAnsiTheme="minorHAnsi" w:cstheme="minorHAnsi"/>
                <w:b/>
                <w:color w:val="FF0000"/>
                <w:szCs w:val="16"/>
              </w:rPr>
              <w:t>In process and ongoing.  Four products were purchased and three implemented in late Spring of year 1</w:t>
            </w:r>
          </w:p>
        </w:tc>
        <w:tc>
          <w:tcPr>
            <w:tcW w:w="1520" w:type="dxa"/>
          </w:tcPr>
          <w:p w14:paraId="2FE2EFA9" w14:textId="77777777" w:rsidR="00C51F85" w:rsidRPr="00125DE9" w:rsidRDefault="002231DF"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74" w:type="dxa"/>
          </w:tcPr>
          <w:p w14:paraId="3010F1EC"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654" w:type="dxa"/>
          </w:tcPr>
          <w:p w14:paraId="151DC82C"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51F85" w:rsidRPr="00125DE9" w14:paraId="0925832C" w14:textId="77777777" w:rsidTr="00C51F85">
        <w:trPr>
          <w:trHeight w:val="251"/>
        </w:trPr>
        <w:tc>
          <w:tcPr>
            <w:cnfStyle w:val="001000000000" w:firstRow="0" w:lastRow="0" w:firstColumn="1" w:lastColumn="0" w:oddVBand="0" w:evenVBand="0" w:oddHBand="0" w:evenHBand="0" w:firstRowFirstColumn="0" w:firstRowLastColumn="0" w:lastRowFirstColumn="0" w:lastRowLastColumn="0"/>
            <w:tcW w:w="2057" w:type="dxa"/>
          </w:tcPr>
          <w:p w14:paraId="50F46F86" w14:textId="77777777" w:rsidR="00C51F85" w:rsidRDefault="00C51F85" w:rsidP="00930CA4">
            <w:pPr>
              <w:rPr>
                <w:rFonts w:asciiTheme="minorHAnsi" w:hAnsiTheme="minorHAnsi" w:cstheme="minorHAnsi"/>
                <w:strike/>
                <w:szCs w:val="16"/>
              </w:rPr>
            </w:pPr>
            <w:r w:rsidRPr="000432EB">
              <w:rPr>
                <w:rFonts w:asciiTheme="minorHAnsi" w:hAnsiTheme="minorHAnsi" w:cstheme="minorHAnsi"/>
                <w:strike/>
                <w:szCs w:val="16"/>
              </w:rPr>
              <w:t xml:space="preserve">Hire </w:t>
            </w:r>
            <w:r w:rsidR="00120FE6" w:rsidRPr="000432EB">
              <w:rPr>
                <w:rFonts w:asciiTheme="minorHAnsi" w:hAnsiTheme="minorHAnsi" w:cstheme="minorHAnsi"/>
                <w:strike/>
                <w:szCs w:val="16"/>
              </w:rPr>
              <w:t>a Planning Assistant</w:t>
            </w:r>
            <w:r w:rsidRPr="000432EB">
              <w:rPr>
                <w:rFonts w:asciiTheme="minorHAnsi" w:hAnsiTheme="minorHAnsi" w:cstheme="minorHAnsi"/>
                <w:strike/>
                <w:szCs w:val="16"/>
              </w:rPr>
              <w:t xml:space="preserve"> Administrative Technician</w:t>
            </w:r>
          </w:p>
          <w:p w14:paraId="4C675334" w14:textId="77777777" w:rsidR="00D830AE" w:rsidRDefault="00D830AE" w:rsidP="00930CA4">
            <w:pPr>
              <w:rPr>
                <w:rFonts w:asciiTheme="minorHAnsi" w:hAnsiTheme="minorHAnsi" w:cstheme="minorHAnsi"/>
                <w:strike/>
                <w:szCs w:val="16"/>
              </w:rPr>
            </w:pPr>
          </w:p>
          <w:p w14:paraId="1A35460C" w14:textId="32EFBE78" w:rsidR="00D830AE" w:rsidRPr="00D830AE" w:rsidRDefault="00D830AE" w:rsidP="00930CA4">
            <w:pPr>
              <w:rPr>
                <w:rFonts w:asciiTheme="minorHAnsi" w:hAnsiTheme="minorHAnsi" w:cstheme="minorHAnsi"/>
                <w:color w:val="0000FF"/>
                <w:szCs w:val="16"/>
              </w:rPr>
            </w:pPr>
            <w:r w:rsidRPr="00D830AE">
              <w:rPr>
                <w:rFonts w:cstheme="minorHAnsi"/>
                <w:color w:val="0000FF"/>
                <w:szCs w:val="16"/>
              </w:rPr>
              <w:t>Ensure ongoing program support from the Office of Instructional Effectiveness in addressing accountability/ Progress Indicator Tracking</w:t>
            </w:r>
          </w:p>
        </w:tc>
        <w:tc>
          <w:tcPr>
            <w:tcW w:w="1163" w:type="dxa"/>
          </w:tcPr>
          <w:p w14:paraId="08CCF435" w14:textId="77777777" w:rsidR="00C51F85" w:rsidRPr="000432EB" w:rsidRDefault="00C51F85" w:rsidP="008673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trike/>
                <w:szCs w:val="16"/>
              </w:rPr>
            </w:pPr>
            <w:r w:rsidRPr="000432EB">
              <w:rPr>
                <w:rFonts w:asciiTheme="minorHAnsi" w:hAnsiTheme="minorHAnsi" w:cstheme="minorHAnsi"/>
                <w:b/>
                <w:bCs/>
                <w:strike/>
                <w:szCs w:val="16"/>
              </w:rPr>
              <w:t xml:space="preserve">Institutional </w:t>
            </w:r>
            <w:r w:rsidR="00867323" w:rsidRPr="000432EB">
              <w:rPr>
                <w:rFonts w:asciiTheme="minorHAnsi" w:hAnsiTheme="minorHAnsi" w:cstheme="minorHAnsi"/>
                <w:b/>
                <w:bCs/>
                <w:strike/>
                <w:szCs w:val="16"/>
              </w:rPr>
              <w:t>E</w:t>
            </w:r>
            <w:r w:rsidRPr="000432EB">
              <w:rPr>
                <w:rFonts w:asciiTheme="minorHAnsi" w:hAnsiTheme="minorHAnsi" w:cstheme="minorHAnsi"/>
                <w:b/>
                <w:bCs/>
                <w:strike/>
                <w:szCs w:val="16"/>
              </w:rPr>
              <w:t>ffectiveness</w:t>
            </w:r>
          </w:p>
        </w:tc>
        <w:tc>
          <w:tcPr>
            <w:tcW w:w="1408" w:type="dxa"/>
          </w:tcPr>
          <w:p w14:paraId="39C1516C" w14:textId="77777777" w:rsidR="00C51F85" w:rsidRPr="000432EB" w:rsidRDefault="000432E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Pr>
                <w:rFonts w:asciiTheme="minorHAnsi" w:hAnsiTheme="minorHAnsi" w:cstheme="minorHAnsi"/>
                <w:b/>
                <w:color w:val="FF0000"/>
                <w:szCs w:val="16"/>
              </w:rPr>
              <w:t>Incorrectly listed in plan.  Duplication of previously listed activity</w:t>
            </w:r>
          </w:p>
        </w:tc>
        <w:tc>
          <w:tcPr>
            <w:tcW w:w="1520" w:type="dxa"/>
          </w:tcPr>
          <w:p w14:paraId="485D709A" w14:textId="77777777" w:rsidR="00C51F85" w:rsidRPr="000432EB" w:rsidRDefault="002231DF"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trike/>
                <w:szCs w:val="16"/>
              </w:rPr>
            </w:pPr>
            <w:r w:rsidRPr="000432EB">
              <w:rPr>
                <w:rFonts w:asciiTheme="minorHAnsi" w:hAnsiTheme="minorHAnsi" w:cstheme="minorHAnsi"/>
                <w:b/>
                <w:bCs/>
                <w:strike/>
                <w:szCs w:val="16"/>
              </w:rPr>
              <w:t>SDCE</w:t>
            </w:r>
          </w:p>
        </w:tc>
        <w:tc>
          <w:tcPr>
            <w:tcW w:w="1774" w:type="dxa"/>
          </w:tcPr>
          <w:p w14:paraId="43B5B204"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654" w:type="dxa"/>
          </w:tcPr>
          <w:p w14:paraId="2C7B16C6"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E4DBA" w:rsidRPr="00125DE9" w14:paraId="4E9D87C1" w14:textId="77777777" w:rsidTr="00C51F85">
        <w:trPr>
          <w:trHeight w:val="251"/>
        </w:trPr>
        <w:tc>
          <w:tcPr>
            <w:cnfStyle w:val="001000000000" w:firstRow="0" w:lastRow="0" w:firstColumn="1" w:lastColumn="0" w:oddVBand="0" w:evenVBand="0" w:oddHBand="0" w:evenHBand="0" w:firstRowFirstColumn="0" w:firstRowLastColumn="0" w:lastRowFirstColumn="0" w:lastRowLastColumn="0"/>
            <w:tcW w:w="2057" w:type="dxa"/>
          </w:tcPr>
          <w:p w14:paraId="7F25EF45" w14:textId="77777777" w:rsidR="006E4DBA" w:rsidRPr="00125DE9" w:rsidRDefault="006E4DBA" w:rsidP="00384D84">
            <w:pPr>
              <w:rPr>
                <w:rFonts w:asciiTheme="minorHAnsi" w:hAnsiTheme="minorHAnsi" w:cstheme="minorHAnsi"/>
                <w:szCs w:val="16"/>
              </w:rPr>
            </w:pPr>
            <w:r w:rsidRPr="00125DE9">
              <w:rPr>
                <w:rFonts w:asciiTheme="minorHAnsi" w:hAnsiTheme="minorHAnsi" w:cstheme="minorHAnsi"/>
                <w:szCs w:val="16"/>
              </w:rPr>
              <w:t>Hire a Special Projects M</w:t>
            </w:r>
            <w:r w:rsidR="00867323" w:rsidRPr="00125DE9">
              <w:rPr>
                <w:rFonts w:asciiTheme="minorHAnsi" w:hAnsiTheme="minorHAnsi" w:cstheme="minorHAnsi"/>
                <w:szCs w:val="16"/>
              </w:rPr>
              <w:t>anag</w:t>
            </w:r>
            <w:r w:rsidR="00384D84" w:rsidRPr="00125DE9">
              <w:rPr>
                <w:rFonts w:asciiTheme="minorHAnsi" w:hAnsiTheme="minorHAnsi" w:cstheme="minorHAnsi"/>
                <w:szCs w:val="16"/>
              </w:rPr>
              <w:t>er</w:t>
            </w:r>
          </w:p>
        </w:tc>
        <w:tc>
          <w:tcPr>
            <w:tcW w:w="1163" w:type="dxa"/>
          </w:tcPr>
          <w:p w14:paraId="6D59246C" w14:textId="77777777" w:rsidR="006E4DBA" w:rsidRPr="00125DE9" w:rsidRDefault="00867323"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CE Admin</w:t>
            </w:r>
          </w:p>
        </w:tc>
        <w:tc>
          <w:tcPr>
            <w:tcW w:w="1408" w:type="dxa"/>
          </w:tcPr>
          <w:p w14:paraId="0FD734E7" w14:textId="77777777" w:rsidR="006E4DBA" w:rsidRPr="000432EB" w:rsidRDefault="000432E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Pr>
                <w:rFonts w:asciiTheme="minorHAnsi" w:hAnsiTheme="minorHAnsi" w:cstheme="minorHAnsi"/>
                <w:b/>
                <w:color w:val="FF0000"/>
                <w:szCs w:val="16"/>
              </w:rPr>
              <w:t>Done</w:t>
            </w:r>
          </w:p>
        </w:tc>
        <w:tc>
          <w:tcPr>
            <w:tcW w:w="1520" w:type="dxa"/>
          </w:tcPr>
          <w:p w14:paraId="4E154A86" w14:textId="77777777" w:rsidR="006E4DBA" w:rsidRPr="00125DE9" w:rsidRDefault="002231DF"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74" w:type="dxa"/>
          </w:tcPr>
          <w:p w14:paraId="21D8D0E5" w14:textId="77777777" w:rsidR="006E4DBA" w:rsidRPr="00125DE9" w:rsidRDefault="006E4DBA"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654" w:type="dxa"/>
          </w:tcPr>
          <w:p w14:paraId="15D2AF58" w14:textId="77777777" w:rsidR="006E4DBA" w:rsidRPr="00125DE9" w:rsidRDefault="006E4DBA"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0C6DC737" w14:textId="77777777" w:rsidR="00D554B3" w:rsidRDefault="00D554B3" w:rsidP="00D554B3">
      <w:pPr>
        <w:pStyle w:val="Default"/>
        <w:spacing w:line="276" w:lineRule="auto"/>
        <w:jc w:val="center"/>
        <w:rPr>
          <w:rFonts w:asciiTheme="minorHAnsi" w:hAnsiTheme="minorHAnsi"/>
          <w:b/>
          <w:sz w:val="20"/>
          <w:szCs w:val="20"/>
        </w:rPr>
      </w:pPr>
    </w:p>
    <w:p w14:paraId="6A80431F" w14:textId="77777777" w:rsidR="00125DE9" w:rsidRDefault="00125DE9">
      <w:pPr>
        <w:widowControl/>
        <w:rPr>
          <w:rFonts w:cs="Arial"/>
          <w:b/>
          <w:bCs/>
          <w:sz w:val="20"/>
          <w:szCs w:val="20"/>
        </w:rPr>
      </w:pPr>
      <w:r>
        <w:rPr>
          <w:b/>
          <w:bCs/>
          <w:sz w:val="20"/>
          <w:szCs w:val="20"/>
        </w:rPr>
        <w:br w:type="page"/>
      </w:r>
    </w:p>
    <w:p w14:paraId="559BFAAA" w14:textId="77777777" w:rsidR="00D554B3" w:rsidRPr="008D55EC" w:rsidRDefault="00D554B3" w:rsidP="006330B4">
      <w:pPr>
        <w:pStyle w:val="Default"/>
        <w:spacing w:after="240"/>
        <w:jc w:val="center"/>
        <w:rPr>
          <w:rFonts w:asciiTheme="minorHAnsi" w:hAnsiTheme="minorHAnsi"/>
          <w:color w:val="auto"/>
          <w:sz w:val="20"/>
          <w:szCs w:val="20"/>
        </w:rPr>
      </w:pPr>
      <w:r>
        <w:rPr>
          <w:rFonts w:asciiTheme="minorHAnsi" w:hAnsiTheme="minorHAnsi"/>
          <w:b/>
          <w:bCs/>
          <w:color w:val="auto"/>
          <w:sz w:val="20"/>
          <w:szCs w:val="20"/>
        </w:rPr>
        <w:lastRenderedPageBreak/>
        <w:t xml:space="preserve">Key Activities for </w:t>
      </w:r>
      <w:r w:rsidRPr="008D55EC">
        <w:rPr>
          <w:rFonts w:asciiTheme="minorHAnsi" w:hAnsiTheme="minorHAnsi"/>
          <w:b/>
          <w:bCs/>
          <w:color w:val="auto"/>
          <w:sz w:val="20"/>
          <w:szCs w:val="20"/>
        </w:rPr>
        <w:t xml:space="preserve">Addressing Gaps </w:t>
      </w:r>
    </w:p>
    <w:tbl>
      <w:tblPr>
        <w:tblStyle w:val="GridTable1Light1"/>
        <w:tblW w:w="5000" w:type="pct"/>
        <w:tblCellMar>
          <w:top w:w="29" w:type="dxa"/>
          <w:left w:w="115" w:type="dxa"/>
          <w:bottom w:w="29" w:type="dxa"/>
          <w:right w:w="115" w:type="dxa"/>
        </w:tblCellMar>
        <w:tblLook w:val="06A0" w:firstRow="1" w:lastRow="0" w:firstColumn="1" w:lastColumn="0" w:noHBand="1" w:noVBand="1"/>
      </w:tblPr>
      <w:tblGrid>
        <w:gridCol w:w="2372"/>
        <w:gridCol w:w="1333"/>
        <w:gridCol w:w="1291"/>
        <w:gridCol w:w="1425"/>
        <w:gridCol w:w="1737"/>
        <w:gridCol w:w="1432"/>
      </w:tblGrid>
      <w:tr w:rsidR="00CE693E" w:rsidRPr="00420556" w14:paraId="47D2681E" w14:textId="77777777" w:rsidTr="00D92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shd w:val="clear" w:color="auto" w:fill="D9D9D9" w:themeFill="background1" w:themeFillShade="D9"/>
          </w:tcPr>
          <w:p w14:paraId="5BEC3601" w14:textId="3BD05488" w:rsidR="00C51F85" w:rsidRPr="00CB1306" w:rsidRDefault="00C51F85" w:rsidP="00CB1306">
            <w:pPr>
              <w:spacing w:line="276" w:lineRule="auto"/>
              <w:rPr>
                <w:rFonts w:cs="Arial"/>
                <w:b w:val="0"/>
                <w:szCs w:val="16"/>
              </w:rPr>
            </w:pPr>
            <w:r w:rsidRPr="00CB1306">
              <w:rPr>
                <w:rFonts w:cs="Arial"/>
                <w:b w:val="0"/>
                <w:szCs w:val="16"/>
              </w:rPr>
              <w:t>4.2</w:t>
            </w:r>
            <w:r w:rsidR="00CB1306" w:rsidRPr="00CB1306">
              <w:rPr>
                <w:rFonts w:cs="Arial"/>
                <w:b w:val="0"/>
                <w:szCs w:val="16"/>
              </w:rPr>
              <w:t>(1)</w:t>
            </w:r>
            <w:r w:rsidRPr="00CB1306">
              <w:rPr>
                <w:rFonts w:cs="Arial"/>
                <w:b w:val="0"/>
                <w:szCs w:val="16"/>
              </w:rPr>
              <w:t>. Activity</w:t>
            </w:r>
          </w:p>
        </w:tc>
        <w:tc>
          <w:tcPr>
            <w:tcW w:w="1333" w:type="dxa"/>
            <w:shd w:val="clear" w:color="auto" w:fill="D9D9D9" w:themeFill="background1" w:themeFillShade="D9"/>
          </w:tcPr>
          <w:p w14:paraId="4D506D77" w14:textId="77777777" w:rsidR="00C51F85" w:rsidRPr="00CB1306" w:rsidRDefault="00CB1306" w:rsidP="00930CA4">
            <w:pPr>
              <w:cnfStyle w:val="100000000000" w:firstRow="1" w:lastRow="0" w:firstColumn="0" w:lastColumn="0" w:oddVBand="0" w:evenVBand="0" w:oddHBand="0" w:evenHBand="0" w:firstRowFirstColumn="0" w:firstRowLastColumn="0" w:lastRowFirstColumn="0" w:lastRowLastColumn="0"/>
              <w:rPr>
                <w:rFonts w:cs="Arial"/>
                <w:szCs w:val="16"/>
              </w:rPr>
            </w:pPr>
            <w:r w:rsidRPr="00CB1306">
              <w:rPr>
                <w:rFonts w:cs="Arial"/>
                <w:szCs w:val="16"/>
              </w:rPr>
              <w:t xml:space="preserve">Which </w:t>
            </w:r>
          </w:p>
          <w:p w14:paraId="0FE0B3EF" w14:textId="218454BC" w:rsidR="00CB1306" w:rsidRPr="00CB1306" w:rsidRDefault="00CB1306" w:rsidP="00930CA4">
            <w:pPr>
              <w:cnfStyle w:val="100000000000" w:firstRow="1" w:lastRow="0" w:firstColumn="0" w:lastColumn="0" w:oddVBand="0" w:evenVBand="0" w:oddHBand="0" w:evenHBand="0" w:firstRowFirstColumn="0" w:firstRowLastColumn="0" w:lastRowFirstColumn="0" w:lastRowLastColumn="0"/>
              <w:rPr>
                <w:rFonts w:cs="Arial"/>
                <w:szCs w:val="16"/>
              </w:rPr>
            </w:pPr>
            <w:r w:rsidRPr="00CB1306">
              <w:rPr>
                <w:rFonts w:cs="Arial"/>
                <w:szCs w:val="16"/>
              </w:rPr>
              <w:t>Department</w:t>
            </w:r>
          </w:p>
        </w:tc>
        <w:tc>
          <w:tcPr>
            <w:tcW w:w="1291" w:type="dxa"/>
            <w:shd w:val="clear" w:color="auto" w:fill="D9D9D9" w:themeFill="background1" w:themeFillShade="D9"/>
          </w:tcPr>
          <w:p w14:paraId="3A639D0F" w14:textId="51C6507E" w:rsidR="00C51F85" w:rsidRPr="00CB1306" w:rsidRDefault="00C51F85"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16"/>
              </w:rPr>
            </w:pPr>
            <w:r w:rsidRPr="00CB1306">
              <w:rPr>
                <w:rFonts w:cs="Arial"/>
                <w:b w:val="0"/>
                <w:szCs w:val="16"/>
              </w:rPr>
              <w:t>4.2</w:t>
            </w:r>
            <w:r w:rsidR="00CB1306" w:rsidRPr="00CB1306">
              <w:rPr>
                <w:rFonts w:cs="Arial"/>
                <w:b w:val="0"/>
                <w:szCs w:val="16"/>
              </w:rPr>
              <w:t>(2)</w:t>
            </w:r>
            <w:r w:rsidRPr="00CB1306">
              <w:rPr>
                <w:rFonts w:cs="Arial"/>
                <w:b w:val="0"/>
                <w:szCs w:val="16"/>
              </w:rPr>
              <w:t>. Timeline</w:t>
            </w:r>
          </w:p>
        </w:tc>
        <w:tc>
          <w:tcPr>
            <w:tcW w:w="1425" w:type="dxa"/>
            <w:shd w:val="clear" w:color="auto" w:fill="D9D9D9" w:themeFill="background1" w:themeFillShade="D9"/>
          </w:tcPr>
          <w:p w14:paraId="1A8D1BFF" w14:textId="7CF22C82" w:rsidR="00C51F85" w:rsidRPr="00CB1306" w:rsidRDefault="00C51F85"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16"/>
              </w:rPr>
            </w:pPr>
            <w:r w:rsidRPr="00CB1306">
              <w:rPr>
                <w:rFonts w:cs="Arial"/>
                <w:b w:val="0"/>
                <w:szCs w:val="16"/>
              </w:rPr>
              <w:t>4.2</w:t>
            </w:r>
            <w:r w:rsidR="00CB1306" w:rsidRPr="00CB1306">
              <w:rPr>
                <w:rFonts w:cs="Arial"/>
                <w:b w:val="0"/>
                <w:szCs w:val="16"/>
              </w:rPr>
              <w:t>(3)</w:t>
            </w:r>
            <w:r w:rsidRPr="00CB1306">
              <w:rPr>
                <w:rFonts w:cs="Arial"/>
                <w:b w:val="0"/>
                <w:szCs w:val="16"/>
              </w:rPr>
              <w:t>. Consortium Members Involved</w:t>
            </w:r>
          </w:p>
        </w:tc>
        <w:tc>
          <w:tcPr>
            <w:tcW w:w="1737" w:type="dxa"/>
            <w:shd w:val="clear" w:color="auto" w:fill="D9D9D9" w:themeFill="background1" w:themeFillShade="D9"/>
          </w:tcPr>
          <w:p w14:paraId="3277CD6B" w14:textId="016D8178" w:rsidR="00C51F85" w:rsidRPr="00CB1306" w:rsidRDefault="00C51F85"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16"/>
              </w:rPr>
            </w:pPr>
            <w:r w:rsidRPr="00CB1306">
              <w:rPr>
                <w:rFonts w:cs="Arial"/>
                <w:b w:val="0"/>
                <w:szCs w:val="16"/>
              </w:rPr>
              <w:t>4.2</w:t>
            </w:r>
            <w:r w:rsidR="00CB1306" w:rsidRPr="00CB1306">
              <w:rPr>
                <w:rFonts w:cs="Arial"/>
                <w:b w:val="0"/>
                <w:szCs w:val="16"/>
              </w:rPr>
              <w:t>(4)</w:t>
            </w:r>
            <w:r w:rsidRPr="00CB1306">
              <w:rPr>
                <w:rFonts w:cs="Arial"/>
                <w:b w:val="0"/>
                <w:szCs w:val="16"/>
              </w:rPr>
              <w:t xml:space="preserve">. Outcomes </w:t>
            </w:r>
            <w:r w:rsidRPr="00CB1306">
              <w:rPr>
                <w:rFonts w:cs="Arial"/>
                <w:b w:val="0"/>
                <w:szCs w:val="16"/>
              </w:rPr>
              <w:br/>
              <w:t>Expected</w:t>
            </w:r>
          </w:p>
        </w:tc>
        <w:tc>
          <w:tcPr>
            <w:tcW w:w="1432" w:type="dxa"/>
            <w:shd w:val="clear" w:color="auto" w:fill="D9D9D9" w:themeFill="background1" w:themeFillShade="D9"/>
          </w:tcPr>
          <w:p w14:paraId="39105C29" w14:textId="3A4C55DE" w:rsidR="00C51F85" w:rsidRPr="00CB130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16"/>
              </w:rPr>
            </w:pPr>
            <w:r w:rsidRPr="00CB1306">
              <w:rPr>
                <w:rFonts w:cs="Arial"/>
                <w:b w:val="0"/>
                <w:szCs w:val="16"/>
              </w:rPr>
              <w:t>4.2</w:t>
            </w:r>
            <w:r w:rsidR="00CB1306" w:rsidRPr="00CB1306">
              <w:rPr>
                <w:rFonts w:cs="Arial"/>
                <w:b w:val="0"/>
                <w:szCs w:val="16"/>
              </w:rPr>
              <w:t>(5)</w:t>
            </w:r>
            <w:r w:rsidRPr="00CB1306">
              <w:rPr>
                <w:rFonts w:cs="Arial"/>
                <w:b w:val="0"/>
                <w:szCs w:val="16"/>
              </w:rPr>
              <w:t>. Method of</w:t>
            </w:r>
          </w:p>
          <w:p w14:paraId="43AC6603" w14:textId="77777777" w:rsidR="00C51F85" w:rsidRPr="00CB130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16"/>
              </w:rPr>
            </w:pPr>
            <w:r w:rsidRPr="00CB1306">
              <w:rPr>
                <w:rFonts w:cs="Arial"/>
                <w:b w:val="0"/>
                <w:szCs w:val="16"/>
              </w:rPr>
              <w:t>Assessing Impact</w:t>
            </w:r>
          </w:p>
        </w:tc>
      </w:tr>
      <w:tr w:rsidR="00CE693E" w:rsidRPr="00125DE9" w14:paraId="0D11036F"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6DF1175E" w14:textId="77777777" w:rsidR="00C51F85" w:rsidRPr="00125DE9" w:rsidRDefault="00C51F85" w:rsidP="00930CA4">
            <w:pPr>
              <w:spacing w:line="276" w:lineRule="auto"/>
              <w:rPr>
                <w:rFonts w:asciiTheme="minorHAnsi" w:hAnsiTheme="minorHAnsi" w:cstheme="minorHAnsi"/>
                <w:szCs w:val="16"/>
              </w:rPr>
            </w:pPr>
            <w:r w:rsidRPr="00125DE9">
              <w:rPr>
                <w:rFonts w:asciiTheme="minorHAnsi" w:hAnsiTheme="minorHAnsi" w:cstheme="minorHAnsi"/>
                <w:szCs w:val="16"/>
              </w:rPr>
              <w:t>Ensure that curriculum design reflects postsecondary and occupational training contexts</w:t>
            </w:r>
            <w:r w:rsidR="00867323" w:rsidRPr="00125DE9">
              <w:rPr>
                <w:rFonts w:asciiTheme="minorHAnsi" w:hAnsiTheme="minorHAnsi" w:cstheme="minorHAnsi"/>
                <w:szCs w:val="16"/>
              </w:rPr>
              <w:t xml:space="preserve"> </w:t>
            </w:r>
          </w:p>
        </w:tc>
        <w:tc>
          <w:tcPr>
            <w:tcW w:w="1333" w:type="dxa"/>
          </w:tcPr>
          <w:p w14:paraId="56C8C71D" w14:textId="77777777" w:rsid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515AB7">
              <w:rPr>
                <w:rFonts w:cstheme="minorHAnsi"/>
                <w:b/>
                <w:strike/>
                <w:szCs w:val="16"/>
              </w:rPr>
              <w:t>HEALTHCARE</w:t>
            </w:r>
          </w:p>
          <w:p w14:paraId="6F8B88B0" w14:textId="77777777" w:rsid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551A747F" w14:textId="5707AA04" w:rsidR="00C51F85" w:rsidRPr="00937226" w:rsidRDefault="00937226" w:rsidP="009372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937226">
              <w:rPr>
                <w:rFonts w:cstheme="minorHAnsi"/>
                <w:b/>
                <w:color w:val="0000FF"/>
                <w:szCs w:val="16"/>
              </w:rPr>
              <w:t>CE VPI, CTE Deans and Faculty</w:t>
            </w:r>
          </w:p>
        </w:tc>
        <w:tc>
          <w:tcPr>
            <w:tcW w:w="1291" w:type="dxa"/>
          </w:tcPr>
          <w:p w14:paraId="72F41602" w14:textId="77777777" w:rsidR="00C51F85"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p w14:paraId="18FD3DD2" w14:textId="77777777" w:rsidR="00473A66" w:rsidRPr="00473A66" w:rsidRDefault="00473A66"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Pr>
                <w:rFonts w:asciiTheme="minorHAnsi" w:hAnsiTheme="minorHAnsi" w:cstheme="minorHAnsi"/>
                <w:b/>
                <w:color w:val="FF0000"/>
                <w:szCs w:val="16"/>
              </w:rPr>
              <w:t>7/1/16-6/30/17</w:t>
            </w:r>
          </w:p>
        </w:tc>
        <w:tc>
          <w:tcPr>
            <w:tcW w:w="1425" w:type="dxa"/>
          </w:tcPr>
          <w:p w14:paraId="463954C4" w14:textId="77777777" w:rsidR="00C51F85" w:rsidRPr="00125DE9" w:rsidRDefault="002231DF"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2075B4E1"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5EA8CEC3"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795B0365"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60BD5EB6" w14:textId="77777777" w:rsidR="00C51F85" w:rsidRPr="00125DE9" w:rsidRDefault="00C51F85" w:rsidP="00930CA4">
            <w:pPr>
              <w:rPr>
                <w:rFonts w:asciiTheme="minorHAnsi" w:hAnsiTheme="minorHAnsi" w:cstheme="minorHAnsi"/>
                <w:szCs w:val="16"/>
              </w:rPr>
            </w:pPr>
            <w:r w:rsidRPr="00125DE9">
              <w:rPr>
                <w:rFonts w:asciiTheme="minorHAnsi" w:hAnsiTheme="minorHAnsi" w:cstheme="minorHAnsi"/>
                <w:szCs w:val="16"/>
              </w:rPr>
              <w:t xml:space="preserve">Revise/create </w:t>
            </w:r>
            <w:proofErr w:type="gramStart"/>
            <w:r w:rsidRPr="00125DE9">
              <w:rPr>
                <w:rFonts w:asciiTheme="minorHAnsi" w:hAnsiTheme="minorHAnsi" w:cstheme="minorHAnsi"/>
                <w:szCs w:val="16"/>
              </w:rPr>
              <w:t>curriculum</w:t>
            </w:r>
            <w:r w:rsidR="00867323" w:rsidRPr="00125DE9">
              <w:rPr>
                <w:rFonts w:asciiTheme="minorHAnsi" w:hAnsiTheme="minorHAnsi" w:cstheme="minorHAnsi"/>
                <w:szCs w:val="16"/>
              </w:rPr>
              <w:t xml:space="preserve"> </w:t>
            </w:r>
            <w:r w:rsidRPr="00125DE9">
              <w:rPr>
                <w:rFonts w:asciiTheme="minorHAnsi" w:hAnsiTheme="minorHAnsi" w:cstheme="minorHAnsi"/>
                <w:szCs w:val="16"/>
              </w:rPr>
              <w:t xml:space="preserve"> including</w:t>
            </w:r>
            <w:proofErr w:type="gramEnd"/>
            <w:r w:rsidRPr="00125DE9">
              <w:rPr>
                <w:rFonts w:asciiTheme="minorHAnsi" w:hAnsiTheme="minorHAnsi" w:cstheme="minorHAnsi"/>
                <w:szCs w:val="16"/>
              </w:rPr>
              <w:t xml:space="preserve"> online offerings</w:t>
            </w:r>
            <w:r w:rsidR="00867323" w:rsidRPr="00125DE9">
              <w:rPr>
                <w:rFonts w:asciiTheme="minorHAnsi" w:hAnsiTheme="minorHAnsi" w:cstheme="minorHAnsi"/>
                <w:szCs w:val="16"/>
              </w:rPr>
              <w:t xml:space="preserve"> </w:t>
            </w:r>
          </w:p>
          <w:p w14:paraId="5BE75E75" w14:textId="77777777" w:rsidR="00C51F85" w:rsidRPr="00125DE9" w:rsidRDefault="00C51F85" w:rsidP="00D554B3">
            <w:pPr>
              <w:pStyle w:val="ListParagraph"/>
              <w:numPr>
                <w:ilvl w:val="0"/>
                <w:numId w:val="2"/>
              </w:numPr>
              <w:rPr>
                <w:rFonts w:asciiTheme="minorHAnsi" w:hAnsiTheme="minorHAnsi" w:cstheme="minorHAnsi"/>
                <w:szCs w:val="16"/>
              </w:rPr>
            </w:pPr>
            <w:r w:rsidRPr="00125DE9">
              <w:rPr>
                <w:rFonts w:asciiTheme="minorHAnsi" w:hAnsiTheme="minorHAnsi" w:cstheme="minorHAnsi"/>
                <w:szCs w:val="16"/>
              </w:rPr>
              <w:t>Develop online and hybrid courses</w:t>
            </w:r>
          </w:p>
          <w:p w14:paraId="561F8F63" w14:textId="77777777" w:rsidR="00F44765" w:rsidRPr="00125DE9" w:rsidRDefault="00F44765" w:rsidP="00384D84">
            <w:pPr>
              <w:pStyle w:val="ListParagraph"/>
              <w:numPr>
                <w:ilvl w:val="0"/>
                <w:numId w:val="2"/>
              </w:numPr>
              <w:rPr>
                <w:rFonts w:asciiTheme="minorHAnsi" w:hAnsiTheme="minorHAnsi" w:cstheme="minorHAnsi"/>
                <w:szCs w:val="16"/>
              </w:rPr>
            </w:pPr>
            <w:r w:rsidRPr="00125DE9">
              <w:rPr>
                <w:rFonts w:asciiTheme="minorHAnsi" w:hAnsiTheme="minorHAnsi" w:cstheme="minorHAnsi"/>
                <w:szCs w:val="16"/>
              </w:rPr>
              <w:t xml:space="preserve">Revise/create energy efficient curriculum </w:t>
            </w:r>
          </w:p>
        </w:tc>
        <w:tc>
          <w:tcPr>
            <w:tcW w:w="1333" w:type="dxa"/>
          </w:tcPr>
          <w:p w14:paraId="13CC9D7D" w14:textId="77777777" w:rsidR="00C51F85" w:rsidRPr="00937226" w:rsidRDefault="00643179"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937226">
              <w:rPr>
                <w:rFonts w:asciiTheme="minorHAnsi" w:hAnsiTheme="minorHAnsi" w:cstheme="minorHAnsi"/>
                <w:b/>
                <w:strike/>
                <w:szCs w:val="16"/>
              </w:rPr>
              <w:t>DSPS</w:t>
            </w:r>
          </w:p>
          <w:p w14:paraId="2AB75894" w14:textId="77777777" w:rsidR="00867323" w:rsidRDefault="0043559F"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937226">
              <w:rPr>
                <w:rFonts w:asciiTheme="minorHAnsi" w:hAnsiTheme="minorHAnsi" w:cstheme="minorHAnsi"/>
                <w:b/>
                <w:strike/>
                <w:szCs w:val="16"/>
              </w:rPr>
              <w:t>ALL DEPARTMENTS</w:t>
            </w:r>
          </w:p>
          <w:p w14:paraId="56CDE96D" w14:textId="77777777" w:rsidR="00937226" w:rsidRDefault="00937226"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p>
          <w:p w14:paraId="2BC273B1" w14:textId="3480D543" w:rsidR="00937226" w:rsidRPr="00937226" w:rsidRDefault="00937226"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937226">
              <w:rPr>
                <w:rFonts w:cstheme="minorHAnsi"/>
                <w:b/>
                <w:color w:val="0000FF"/>
                <w:szCs w:val="16"/>
              </w:rPr>
              <w:t>CE VPI, Program Deans and Faculty, CTE Vocational Dean, Curriculum Committee</w:t>
            </w:r>
          </w:p>
        </w:tc>
        <w:tc>
          <w:tcPr>
            <w:tcW w:w="1291" w:type="dxa"/>
          </w:tcPr>
          <w:p w14:paraId="5DDD1861"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r w:rsidR="00473A66">
              <w:rPr>
                <w:rFonts w:asciiTheme="minorHAnsi" w:hAnsiTheme="minorHAnsi" w:cstheme="minorHAnsi"/>
                <w:b/>
                <w:szCs w:val="16"/>
              </w:rPr>
              <w:t xml:space="preserve"> </w:t>
            </w:r>
            <w:r w:rsidR="00473A66" w:rsidRPr="00473A66">
              <w:rPr>
                <w:rFonts w:asciiTheme="minorHAnsi" w:hAnsiTheme="minorHAnsi" w:cstheme="minorHAnsi"/>
                <w:b/>
                <w:color w:val="FF0000"/>
                <w:szCs w:val="16"/>
              </w:rPr>
              <w:t>7/1/16-6/30/17</w:t>
            </w:r>
          </w:p>
        </w:tc>
        <w:tc>
          <w:tcPr>
            <w:tcW w:w="1425" w:type="dxa"/>
          </w:tcPr>
          <w:p w14:paraId="05FD1B3B" w14:textId="77777777" w:rsidR="00C51F85" w:rsidRPr="00125DE9" w:rsidRDefault="002231DF"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5A0A5FAD" w14:textId="77777777" w:rsidR="00C51F85" w:rsidRPr="00125DE9" w:rsidRDefault="00D92D8D"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w:t>
            </w:r>
            <w:r w:rsidR="00C51F85" w:rsidRPr="00125DE9">
              <w:rPr>
                <w:rFonts w:asciiTheme="minorHAnsi" w:hAnsiTheme="minorHAnsi" w:cstheme="minorHAnsi"/>
                <w:b/>
                <w:szCs w:val="16"/>
              </w:rPr>
              <w:t xml:space="preserve"> enrollment in online and hybrid courses</w:t>
            </w:r>
          </w:p>
        </w:tc>
        <w:tc>
          <w:tcPr>
            <w:tcW w:w="1432" w:type="dxa"/>
          </w:tcPr>
          <w:p w14:paraId="5B05675B"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08D456F6"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339E24C4" w14:textId="77777777" w:rsidR="00C51F85" w:rsidRPr="00125DE9" w:rsidRDefault="00C51F85" w:rsidP="00854BC5">
            <w:pPr>
              <w:widowControl/>
              <w:rPr>
                <w:rFonts w:asciiTheme="minorHAnsi" w:eastAsia="Times New Roman" w:hAnsiTheme="minorHAnsi" w:cstheme="minorHAnsi"/>
                <w:szCs w:val="16"/>
              </w:rPr>
            </w:pPr>
            <w:r w:rsidRPr="00125DE9">
              <w:rPr>
                <w:rFonts w:asciiTheme="minorHAnsi" w:hAnsiTheme="minorHAnsi" w:cstheme="minorHAnsi"/>
                <w:szCs w:val="16"/>
              </w:rPr>
              <w:t>Reevaluate program plans and implementation periodically</w:t>
            </w:r>
            <w:r w:rsidR="00854BC5" w:rsidRPr="00125DE9">
              <w:rPr>
                <w:rFonts w:asciiTheme="minorHAnsi" w:hAnsiTheme="minorHAnsi" w:cstheme="minorHAnsi"/>
                <w:szCs w:val="16"/>
              </w:rPr>
              <w:t xml:space="preserve"> </w:t>
            </w:r>
          </w:p>
        </w:tc>
        <w:tc>
          <w:tcPr>
            <w:tcW w:w="1333" w:type="dxa"/>
          </w:tcPr>
          <w:p w14:paraId="28496C88" w14:textId="77777777" w:rsid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3D598B">
              <w:rPr>
                <w:rFonts w:cstheme="minorHAnsi"/>
                <w:b/>
                <w:strike/>
                <w:szCs w:val="16"/>
              </w:rPr>
              <w:t>HEALTHCARE</w:t>
            </w:r>
          </w:p>
          <w:p w14:paraId="23D55F0C" w14:textId="77777777" w:rsid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54F53C68" w14:textId="76D08581" w:rsidR="00C51F85" w:rsidRPr="00937226" w:rsidRDefault="00937226" w:rsidP="00563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937226">
              <w:rPr>
                <w:rFonts w:cstheme="minorHAnsi"/>
                <w:b/>
                <w:color w:val="0000FF"/>
                <w:szCs w:val="16"/>
              </w:rPr>
              <w:t xml:space="preserve">CE VPI, VPA, Special Projects, </w:t>
            </w:r>
            <w:r w:rsidR="00563FB3">
              <w:rPr>
                <w:rFonts w:cstheme="minorHAnsi"/>
                <w:b/>
                <w:color w:val="0000FF"/>
                <w:szCs w:val="16"/>
              </w:rPr>
              <w:t>OI</w:t>
            </w:r>
            <w:r w:rsidRPr="00937226">
              <w:rPr>
                <w:rFonts w:cstheme="minorHAnsi"/>
                <w:b/>
                <w:color w:val="0000FF"/>
                <w:szCs w:val="16"/>
              </w:rPr>
              <w:t>E, AEBG Committee, Program Deans and Faculty</w:t>
            </w:r>
          </w:p>
        </w:tc>
        <w:tc>
          <w:tcPr>
            <w:tcW w:w="1291" w:type="dxa"/>
          </w:tcPr>
          <w:p w14:paraId="5F1B4D60"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r w:rsidR="00473A66">
              <w:rPr>
                <w:rFonts w:asciiTheme="minorHAnsi" w:hAnsiTheme="minorHAnsi" w:cstheme="minorHAnsi"/>
                <w:b/>
                <w:szCs w:val="16"/>
              </w:rPr>
              <w:t xml:space="preserve"> </w:t>
            </w:r>
            <w:r w:rsidR="00473A66" w:rsidRPr="00473A66">
              <w:rPr>
                <w:rFonts w:asciiTheme="minorHAnsi" w:hAnsiTheme="minorHAnsi" w:cstheme="minorHAnsi"/>
                <w:b/>
                <w:color w:val="FF0000"/>
                <w:szCs w:val="16"/>
              </w:rPr>
              <w:t>7/1/16-6/30/17</w:t>
            </w:r>
          </w:p>
        </w:tc>
        <w:tc>
          <w:tcPr>
            <w:tcW w:w="1425" w:type="dxa"/>
          </w:tcPr>
          <w:p w14:paraId="357455C9"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4B0BC7CD"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1DFCDDC3"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57CAD686"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5518DC08" w14:textId="77777777" w:rsidR="00C51F85" w:rsidRPr="00125DE9" w:rsidRDefault="00C51F85" w:rsidP="00930CA4">
            <w:pPr>
              <w:spacing w:line="276" w:lineRule="auto"/>
              <w:rPr>
                <w:rFonts w:asciiTheme="minorHAnsi" w:hAnsiTheme="minorHAnsi" w:cstheme="minorHAnsi"/>
                <w:szCs w:val="16"/>
              </w:rPr>
            </w:pPr>
            <w:r w:rsidRPr="00125DE9">
              <w:rPr>
                <w:rFonts w:asciiTheme="minorHAnsi" w:hAnsiTheme="minorHAnsi" w:cstheme="minorHAnsi"/>
                <w:szCs w:val="16"/>
              </w:rPr>
              <w:t>Reevaluate workforce needs and demands for overall alignment</w:t>
            </w:r>
          </w:p>
        </w:tc>
        <w:tc>
          <w:tcPr>
            <w:tcW w:w="1333" w:type="dxa"/>
          </w:tcPr>
          <w:p w14:paraId="35BDEF61" w14:textId="0059338D" w:rsidR="00C51F85" w:rsidRPr="00937226" w:rsidRDefault="00937226"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937226">
              <w:rPr>
                <w:rFonts w:cstheme="minorHAnsi"/>
                <w:b/>
                <w:color w:val="0000FF"/>
                <w:szCs w:val="16"/>
              </w:rPr>
              <w:t>CE Instructional Services, Special Projects, Student Services and Counseling OIE, CTE Deans in BIT, Culinary, Healthcare and Vocational</w:t>
            </w:r>
          </w:p>
        </w:tc>
        <w:tc>
          <w:tcPr>
            <w:tcW w:w="1291" w:type="dxa"/>
          </w:tcPr>
          <w:p w14:paraId="52953939"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r w:rsidR="00473A66">
              <w:rPr>
                <w:rFonts w:asciiTheme="minorHAnsi" w:hAnsiTheme="minorHAnsi" w:cstheme="minorHAnsi"/>
                <w:b/>
                <w:szCs w:val="16"/>
              </w:rPr>
              <w:t xml:space="preserve"> </w:t>
            </w:r>
            <w:r w:rsidR="00473A66" w:rsidRPr="00473A66">
              <w:rPr>
                <w:rFonts w:asciiTheme="minorHAnsi" w:hAnsiTheme="minorHAnsi" w:cstheme="minorHAnsi"/>
                <w:b/>
                <w:color w:val="FF0000"/>
                <w:szCs w:val="16"/>
              </w:rPr>
              <w:t>7/1/16-6/30/17</w:t>
            </w:r>
          </w:p>
        </w:tc>
        <w:tc>
          <w:tcPr>
            <w:tcW w:w="1425" w:type="dxa"/>
          </w:tcPr>
          <w:p w14:paraId="41C12982"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2A6225FD"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12581283"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7CEFB790"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1B94AF98" w14:textId="77777777" w:rsidR="00C51F85" w:rsidRPr="00125DE9" w:rsidRDefault="00C51F85" w:rsidP="00930CA4">
            <w:pPr>
              <w:spacing w:line="276" w:lineRule="auto"/>
              <w:rPr>
                <w:rFonts w:asciiTheme="minorHAnsi" w:hAnsiTheme="minorHAnsi" w:cstheme="minorHAnsi"/>
                <w:szCs w:val="16"/>
              </w:rPr>
            </w:pPr>
            <w:r w:rsidRPr="00125DE9">
              <w:rPr>
                <w:rFonts w:asciiTheme="minorHAnsi" w:hAnsiTheme="minorHAnsi" w:cstheme="minorHAnsi"/>
                <w:szCs w:val="16"/>
              </w:rPr>
              <w:t>Create an Evaluation Advisory committee to evaluate overall program effectiveness and workforce needs, as well as students’ interests, goals, and success</w:t>
            </w:r>
          </w:p>
        </w:tc>
        <w:tc>
          <w:tcPr>
            <w:tcW w:w="1333" w:type="dxa"/>
          </w:tcPr>
          <w:p w14:paraId="322116B0" w14:textId="6DFD1C7C" w:rsidR="00C51F85" w:rsidRPr="00937226" w:rsidRDefault="00937226" w:rsidP="008752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937226">
              <w:rPr>
                <w:rFonts w:cstheme="minorHAnsi"/>
                <w:b/>
                <w:color w:val="0000FF"/>
                <w:szCs w:val="16"/>
              </w:rPr>
              <w:t xml:space="preserve">CE VPI, VPSS, </w:t>
            </w:r>
            <w:r w:rsidR="008752E1">
              <w:rPr>
                <w:rFonts w:cstheme="minorHAnsi"/>
                <w:b/>
                <w:color w:val="0000FF"/>
                <w:szCs w:val="16"/>
              </w:rPr>
              <w:t>OIE</w:t>
            </w:r>
            <w:r w:rsidRPr="00937226">
              <w:rPr>
                <w:rFonts w:cstheme="minorHAnsi"/>
                <w:b/>
                <w:color w:val="0000FF"/>
                <w:szCs w:val="16"/>
              </w:rPr>
              <w:t>, AEBG Advisory Committee, Program Deans and Faculty</w:t>
            </w:r>
          </w:p>
        </w:tc>
        <w:tc>
          <w:tcPr>
            <w:tcW w:w="1291" w:type="dxa"/>
          </w:tcPr>
          <w:p w14:paraId="3A7027D1"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tc>
        <w:tc>
          <w:tcPr>
            <w:tcW w:w="1425" w:type="dxa"/>
          </w:tcPr>
          <w:p w14:paraId="7BB45A82"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51012868"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34780F4C"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1FBD52EB"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1362112B" w14:textId="77777777" w:rsidR="00C51F85" w:rsidRPr="00125DE9" w:rsidRDefault="00C51F85" w:rsidP="00930CA4">
            <w:pPr>
              <w:spacing w:line="276" w:lineRule="auto"/>
              <w:rPr>
                <w:rFonts w:asciiTheme="minorHAnsi" w:hAnsiTheme="minorHAnsi" w:cstheme="minorHAnsi"/>
                <w:szCs w:val="16"/>
              </w:rPr>
            </w:pPr>
            <w:r w:rsidRPr="00125DE9">
              <w:rPr>
                <w:rFonts w:asciiTheme="minorHAnsi" w:hAnsiTheme="minorHAnsi" w:cstheme="minorHAnsi"/>
                <w:szCs w:val="16"/>
              </w:rPr>
              <w:t>Maximize use of technology by integrating technology in the classroom, ensuring that learners acquire technology literacy skills essential to postsecondary education and the workplace</w:t>
            </w:r>
          </w:p>
        </w:tc>
        <w:tc>
          <w:tcPr>
            <w:tcW w:w="1333" w:type="dxa"/>
          </w:tcPr>
          <w:p w14:paraId="721C995E" w14:textId="77777777" w:rsidR="00937226" w:rsidRPr="00515AB7"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515AB7">
              <w:rPr>
                <w:rFonts w:cstheme="minorHAnsi"/>
                <w:b/>
                <w:strike/>
                <w:szCs w:val="16"/>
              </w:rPr>
              <w:t>ABE/ASE</w:t>
            </w:r>
          </w:p>
          <w:p w14:paraId="4E34B10B" w14:textId="77777777" w:rsid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515AB7">
              <w:rPr>
                <w:rFonts w:cstheme="minorHAnsi"/>
                <w:b/>
                <w:strike/>
                <w:szCs w:val="16"/>
              </w:rPr>
              <w:t>DSPS</w:t>
            </w:r>
          </w:p>
          <w:p w14:paraId="5678E39D" w14:textId="77777777" w:rsid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14D328FC" w14:textId="76C0D819" w:rsidR="00C51F85" w:rsidRPr="00125DE9" w:rsidRDefault="00937226" w:rsidP="009372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Pr>
                <w:rFonts w:cstheme="minorHAnsi"/>
                <w:b/>
                <w:color w:val="FF6600"/>
                <w:szCs w:val="16"/>
              </w:rPr>
              <w:t>CE VPI and Program Deans</w:t>
            </w:r>
          </w:p>
        </w:tc>
        <w:tc>
          <w:tcPr>
            <w:tcW w:w="1291" w:type="dxa"/>
          </w:tcPr>
          <w:p w14:paraId="03D7F789" w14:textId="77777777" w:rsidR="00C51F85"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p w14:paraId="0F3FE7CA" w14:textId="77777777" w:rsidR="00473A66" w:rsidRPr="00473A66" w:rsidRDefault="00473A66"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Pr>
                <w:rFonts w:asciiTheme="minorHAnsi" w:hAnsiTheme="minorHAnsi" w:cstheme="minorHAnsi"/>
                <w:b/>
                <w:color w:val="FF0000"/>
                <w:szCs w:val="16"/>
              </w:rPr>
              <w:t>Bid process started in Spring 2015, activity will continue in year 2</w:t>
            </w:r>
          </w:p>
        </w:tc>
        <w:tc>
          <w:tcPr>
            <w:tcW w:w="1425" w:type="dxa"/>
          </w:tcPr>
          <w:p w14:paraId="21ABD985"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58C49271"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0832CBB3" w14:textId="77777777" w:rsidR="00C51F85" w:rsidRPr="00125DE9"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43559F" w14:paraId="127BA077"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207EE8CD" w14:textId="776821A3" w:rsidR="00C51F85" w:rsidRPr="00937226" w:rsidRDefault="00C51F85" w:rsidP="00937226">
            <w:pPr>
              <w:rPr>
                <w:rFonts w:asciiTheme="minorHAnsi" w:hAnsiTheme="minorHAnsi" w:cstheme="minorHAnsi"/>
                <w:color w:val="0000FF"/>
                <w:szCs w:val="16"/>
              </w:rPr>
            </w:pPr>
            <w:r w:rsidRPr="0043559F">
              <w:rPr>
                <w:rFonts w:asciiTheme="minorHAnsi" w:hAnsiTheme="minorHAnsi" w:cstheme="minorHAnsi"/>
                <w:szCs w:val="16"/>
              </w:rPr>
              <w:t xml:space="preserve">Upgrade classroom equipment and technology including but </w:t>
            </w:r>
            <w:r w:rsidRPr="0043559F">
              <w:rPr>
                <w:rFonts w:asciiTheme="minorHAnsi" w:hAnsiTheme="minorHAnsi" w:cstheme="minorHAnsi"/>
                <w:szCs w:val="16"/>
              </w:rPr>
              <w:lastRenderedPageBreak/>
              <w:t xml:space="preserve">not limited to </w:t>
            </w:r>
            <w:r w:rsidR="00937226">
              <w:rPr>
                <w:rFonts w:asciiTheme="minorHAnsi" w:hAnsiTheme="minorHAnsi" w:cstheme="minorHAnsi"/>
                <w:color w:val="0000FF"/>
                <w:szCs w:val="16"/>
              </w:rPr>
              <w:t>u</w:t>
            </w:r>
            <w:r w:rsidRPr="00937226">
              <w:rPr>
                <w:rFonts w:cstheme="minorHAnsi"/>
                <w:szCs w:val="16"/>
              </w:rPr>
              <w:t>pgrade BIT technology a</w:t>
            </w:r>
            <w:r w:rsidR="00D92D8D" w:rsidRPr="00937226">
              <w:rPr>
                <w:rFonts w:cstheme="minorHAnsi"/>
                <w:szCs w:val="16"/>
              </w:rPr>
              <w:t>nd classroom labs</w:t>
            </w:r>
            <w:proofErr w:type="gramStart"/>
            <w:r w:rsidR="00937226">
              <w:rPr>
                <w:rFonts w:cstheme="minorHAnsi"/>
                <w:szCs w:val="16"/>
              </w:rPr>
              <w:t xml:space="preserve">, </w:t>
            </w:r>
            <w:r w:rsidR="00D92D8D" w:rsidRPr="00937226">
              <w:rPr>
                <w:rFonts w:cstheme="minorHAnsi"/>
                <w:szCs w:val="16"/>
              </w:rPr>
              <w:t xml:space="preserve"> </w:t>
            </w:r>
            <w:r w:rsidR="00937226">
              <w:rPr>
                <w:rFonts w:asciiTheme="minorHAnsi" w:hAnsiTheme="minorHAnsi" w:cstheme="minorHAnsi"/>
                <w:color w:val="0000FF"/>
                <w:szCs w:val="16"/>
              </w:rPr>
              <w:t>r</w:t>
            </w:r>
            <w:r w:rsidRPr="00937226">
              <w:rPr>
                <w:rFonts w:cstheme="minorHAnsi"/>
                <w:szCs w:val="16"/>
              </w:rPr>
              <w:t>emodel</w:t>
            </w:r>
            <w:proofErr w:type="gramEnd"/>
            <w:r w:rsidRPr="00937226">
              <w:rPr>
                <w:rFonts w:cstheme="minorHAnsi"/>
                <w:szCs w:val="16"/>
              </w:rPr>
              <w:t xml:space="preserve"> ECC kitchen to incre</w:t>
            </w:r>
            <w:r w:rsidR="00D92D8D" w:rsidRPr="00937226">
              <w:rPr>
                <w:rFonts w:cstheme="minorHAnsi"/>
                <w:szCs w:val="16"/>
              </w:rPr>
              <w:t>ase</w:t>
            </w:r>
            <w:r w:rsidRPr="00937226">
              <w:rPr>
                <w:rFonts w:cstheme="minorHAnsi"/>
                <w:szCs w:val="16"/>
              </w:rPr>
              <w:t xml:space="preserve"> Culinary Arts and Scien</w:t>
            </w:r>
            <w:r w:rsidR="00937226">
              <w:rPr>
                <w:rFonts w:cstheme="minorHAnsi"/>
                <w:szCs w:val="16"/>
              </w:rPr>
              <w:t xml:space="preserve">ces course offerings, Mid-City Campus </w:t>
            </w:r>
            <w:r w:rsidR="00D92D8D" w:rsidRPr="00937226">
              <w:rPr>
                <w:rFonts w:cstheme="minorHAnsi"/>
                <w:szCs w:val="16"/>
              </w:rPr>
              <w:t xml:space="preserve"> 21</w:t>
            </w:r>
            <w:r w:rsidRPr="00937226">
              <w:rPr>
                <w:rFonts w:cstheme="minorHAnsi"/>
                <w:szCs w:val="16"/>
              </w:rPr>
              <w:t xml:space="preserve"> </w:t>
            </w:r>
            <w:r w:rsidR="00643179" w:rsidRPr="00937226">
              <w:rPr>
                <w:rFonts w:cstheme="minorHAnsi"/>
                <w:szCs w:val="16"/>
              </w:rPr>
              <w:t>ESL</w:t>
            </w:r>
            <w:r w:rsidRPr="00937226">
              <w:rPr>
                <w:rFonts w:cstheme="minorHAnsi"/>
                <w:szCs w:val="16"/>
              </w:rPr>
              <w:t xml:space="preserve"> classrooms</w:t>
            </w:r>
            <w:r w:rsidR="00937226">
              <w:rPr>
                <w:rFonts w:cstheme="minorHAnsi"/>
                <w:szCs w:val="16"/>
              </w:rPr>
              <w:t>, Mid-City Campus</w:t>
            </w:r>
            <w:r w:rsidRPr="00937226">
              <w:rPr>
                <w:rFonts w:cstheme="minorHAnsi"/>
                <w:szCs w:val="16"/>
              </w:rPr>
              <w:t xml:space="preserve"> 2 ABE classrooms</w:t>
            </w:r>
            <w:r w:rsidR="00937226">
              <w:rPr>
                <w:rFonts w:cstheme="minorHAnsi"/>
                <w:szCs w:val="16"/>
              </w:rPr>
              <w:t xml:space="preserve">, </w:t>
            </w:r>
            <w:r w:rsidR="00937226">
              <w:rPr>
                <w:rFonts w:cstheme="minorHAnsi"/>
                <w:color w:val="0000FF"/>
                <w:szCs w:val="16"/>
              </w:rPr>
              <w:t>u</w:t>
            </w:r>
            <w:r w:rsidR="001A3528" w:rsidRPr="00937226">
              <w:rPr>
                <w:rFonts w:cstheme="minorHAnsi"/>
                <w:szCs w:val="16"/>
              </w:rPr>
              <w:t xml:space="preserve">pgrade ECC 144 to </w:t>
            </w:r>
            <w:r w:rsidR="001A3528" w:rsidRPr="00937226">
              <w:rPr>
                <w:rFonts w:cstheme="minorHAnsi"/>
                <w:strike/>
                <w:szCs w:val="16"/>
              </w:rPr>
              <w:t>a</w:t>
            </w:r>
            <w:r w:rsidR="001A3528" w:rsidRPr="00937226">
              <w:rPr>
                <w:rFonts w:cstheme="minorHAnsi"/>
                <w:szCs w:val="16"/>
              </w:rPr>
              <w:t xml:space="preserve"> ‘sm</w:t>
            </w:r>
            <w:r w:rsidR="00E95B45" w:rsidRPr="00937226">
              <w:rPr>
                <w:rFonts w:cstheme="minorHAnsi"/>
                <w:szCs w:val="16"/>
              </w:rPr>
              <w:t>art classroom</w:t>
            </w:r>
            <w:r w:rsidR="00937226">
              <w:rPr>
                <w:rFonts w:cstheme="minorHAnsi"/>
                <w:szCs w:val="16"/>
              </w:rPr>
              <w:t>,</w:t>
            </w:r>
            <w:r w:rsidR="00E95B45" w:rsidRPr="00937226">
              <w:rPr>
                <w:rFonts w:cstheme="minorHAnsi"/>
                <w:szCs w:val="16"/>
              </w:rPr>
              <w:t xml:space="preserve">’ </w:t>
            </w:r>
            <w:r w:rsidR="00937226">
              <w:rPr>
                <w:rFonts w:cstheme="minorHAnsi"/>
                <w:szCs w:val="16"/>
              </w:rPr>
              <w:t xml:space="preserve">  </w:t>
            </w:r>
            <w:r w:rsidR="00937226">
              <w:rPr>
                <w:rFonts w:asciiTheme="minorHAnsi" w:hAnsiTheme="minorHAnsi" w:cstheme="minorHAnsi"/>
                <w:color w:val="0000FF"/>
                <w:szCs w:val="16"/>
              </w:rPr>
              <w:t>c</w:t>
            </w:r>
            <w:r w:rsidR="00F44765" w:rsidRPr="00937226">
              <w:rPr>
                <w:rFonts w:cstheme="minorHAnsi"/>
                <w:szCs w:val="16"/>
              </w:rPr>
              <w:t xml:space="preserve">onvert 3 ECC classrooms to </w:t>
            </w:r>
            <w:r w:rsidR="00937226">
              <w:rPr>
                <w:rFonts w:cstheme="minorHAnsi"/>
                <w:color w:val="0000FF"/>
                <w:szCs w:val="16"/>
              </w:rPr>
              <w:t>s</w:t>
            </w:r>
            <w:r w:rsidR="00F44765" w:rsidRPr="00937226">
              <w:rPr>
                <w:rFonts w:cstheme="minorHAnsi"/>
                <w:szCs w:val="16"/>
              </w:rPr>
              <w:t xml:space="preserve">mart </w:t>
            </w:r>
            <w:r w:rsidR="00937226">
              <w:rPr>
                <w:rFonts w:cstheme="minorHAnsi"/>
                <w:color w:val="0000FF"/>
                <w:szCs w:val="16"/>
              </w:rPr>
              <w:t>c</w:t>
            </w:r>
            <w:r w:rsidR="00F44765" w:rsidRPr="00937226">
              <w:rPr>
                <w:rFonts w:cstheme="minorHAnsi"/>
                <w:szCs w:val="16"/>
              </w:rPr>
              <w:t>lassrooms</w:t>
            </w:r>
            <w:r w:rsidR="00937226">
              <w:rPr>
                <w:rFonts w:cstheme="minorHAnsi"/>
                <w:color w:val="0000FF"/>
                <w:szCs w:val="16"/>
              </w:rPr>
              <w:t xml:space="preserve">’, </w:t>
            </w:r>
            <w:r w:rsidR="00F44765" w:rsidRPr="00937226">
              <w:rPr>
                <w:rFonts w:cstheme="minorHAnsi"/>
                <w:szCs w:val="16"/>
              </w:rPr>
              <w:t>ECC med</w:t>
            </w:r>
            <w:r w:rsidR="00937226">
              <w:rPr>
                <w:rFonts w:cstheme="minorHAnsi"/>
                <w:szCs w:val="16"/>
              </w:rPr>
              <w:t xml:space="preserve">ia room wiring requirement, </w:t>
            </w:r>
            <w:r w:rsidR="00384D84" w:rsidRPr="00937226">
              <w:rPr>
                <w:rFonts w:cstheme="minorHAnsi"/>
                <w:szCs w:val="16"/>
              </w:rPr>
              <w:t>ECC video conferencing capability</w:t>
            </w:r>
          </w:p>
          <w:p w14:paraId="3FB5BB11" w14:textId="77777777" w:rsidR="00F0222B" w:rsidRPr="0043559F" w:rsidRDefault="00F0222B" w:rsidP="00F0222B">
            <w:pPr>
              <w:pStyle w:val="ListParagraph"/>
              <w:rPr>
                <w:rFonts w:asciiTheme="minorHAnsi" w:hAnsiTheme="minorHAnsi" w:cstheme="minorHAnsi"/>
                <w:szCs w:val="16"/>
              </w:rPr>
            </w:pPr>
          </w:p>
        </w:tc>
        <w:tc>
          <w:tcPr>
            <w:tcW w:w="1333" w:type="dxa"/>
          </w:tcPr>
          <w:p w14:paraId="39D656AA" w14:textId="77777777" w:rsidR="00C51F85" w:rsidRPr="0043559F"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43559F">
              <w:rPr>
                <w:rFonts w:asciiTheme="minorHAnsi" w:hAnsiTheme="minorHAnsi" w:cstheme="minorHAnsi"/>
                <w:b/>
                <w:szCs w:val="16"/>
              </w:rPr>
              <w:lastRenderedPageBreak/>
              <w:t>B</w:t>
            </w:r>
            <w:r w:rsidR="00854BC5" w:rsidRPr="0043559F">
              <w:rPr>
                <w:rFonts w:asciiTheme="minorHAnsi" w:hAnsiTheme="minorHAnsi" w:cstheme="minorHAnsi"/>
                <w:b/>
                <w:szCs w:val="16"/>
              </w:rPr>
              <w:t>IT</w:t>
            </w:r>
          </w:p>
          <w:p w14:paraId="6EC78947" w14:textId="77777777" w:rsidR="00F44765" w:rsidRPr="0043559F" w:rsidRDefault="00F4476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42278DE2" w14:textId="77777777" w:rsidR="00937226" w:rsidRPr="0038007B"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38007B">
              <w:rPr>
                <w:rFonts w:cstheme="minorHAnsi"/>
                <w:b/>
                <w:strike/>
                <w:szCs w:val="16"/>
              </w:rPr>
              <w:lastRenderedPageBreak/>
              <w:t>BIT</w:t>
            </w:r>
          </w:p>
          <w:p w14:paraId="027ADE4A" w14:textId="77777777" w:rsidR="00937226" w:rsidRPr="0038007B"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3EAE5F6D" w14:textId="77777777" w:rsidR="00937226" w:rsidRPr="0038007B"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38007B">
              <w:rPr>
                <w:rFonts w:cstheme="minorHAnsi"/>
                <w:b/>
                <w:strike/>
                <w:szCs w:val="16"/>
              </w:rPr>
              <w:t>HCS</w:t>
            </w:r>
          </w:p>
          <w:p w14:paraId="428FA853" w14:textId="77777777" w:rsidR="00937226" w:rsidRPr="0038007B"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1C394CD3" w14:textId="77777777" w:rsidR="00937226" w:rsidRPr="0038007B"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38007B">
              <w:rPr>
                <w:rFonts w:cstheme="minorHAnsi"/>
                <w:b/>
                <w:strike/>
                <w:szCs w:val="16"/>
              </w:rPr>
              <w:t>ESL/ABE Mid City</w:t>
            </w:r>
          </w:p>
          <w:p w14:paraId="5D44F7DE" w14:textId="77777777" w:rsidR="00937226" w:rsidRPr="0038007B"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39E5E8D9" w14:textId="77777777" w:rsidR="00937226" w:rsidRPr="0038007B"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38007B">
              <w:rPr>
                <w:rFonts w:cstheme="minorHAnsi"/>
                <w:b/>
                <w:strike/>
                <w:szCs w:val="16"/>
              </w:rPr>
              <w:t>ECC smart classrooms (PE, CTE, ASE)</w:t>
            </w:r>
          </w:p>
          <w:p w14:paraId="4422A792" w14:textId="77777777" w:rsidR="00937226" w:rsidRPr="0038007B"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0083649C" w14:textId="77777777" w:rsid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38007B">
              <w:rPr>
                <w:rFonts w:cstheme="minorHAnsi"/>
                <w:b/>
                <w:strike/>
                <w:szCs w:val="16"/>
              </w:rPr>
              <w:t>CTE media lab</w:t>
            </w:r>
          </w:p>
          <w:p w14:paraId="4BB75C9C" w14:textId="77777777" w:rsid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54689F65" w14:textId="77777777" w:rsidR="00937226" w:rsidRP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937226">
              <w:rPr>
                <w:rFonts w:cstheme="minorHAnsi"/>
                <w:b/>
                <w:color w:val="0000FF"/>
                <w:szCs w:val="16"/>
              </w:rPr>
              <w:t>SDCE/ SDUSD</w:t>
            </w:r>
          </w:p>
          <w:p w14:paraId="4CB7B903" w14:textId="77777777" w:rsidR="00937226" w:rsidRPr="00937226" w:rsidRDefault="00937226" w:rsidP="00937226">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p>
          <w:p w14:paraId="4EA00671" w14:textId="20E511D9" w:rsidR="00F44765" w:rsidRPr="00901CC9" w:rsidRDefault="00937226" w:rsidP="00901CC9">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937226">
              <w:rPr>
                <w:rFonts w:cstheme="minorHAnsi"/>
                <w:b/>
                <w:color w:val="0000FF"/>
                <w:szCs w:val="16"/>
              </w:rPr>
              <w:t>VPA. VPI, ESL Dean, ABE/ASE Dean, C</w:t>
            </w:r>
            <w:r>
              <w:rPr>
                <w:rFonts w:cstheme="minorHAnsi"/>
                <w:b/>
                <w:color w:val="0000FF"/>
                <w:szCs w:val="16"/>
              </w:rPr>
              <w:t>T</w:t>
            </w:r>
            <w:r w:rsidRPr="00937226">
              <w:rPr>
                <w:rFonts w:cstheme="minorHAnsi"/>
                <w:b/>
                <w:color w:val="0000FF"/>
                <w:szCs w:val="16"/>
              </w:rPr>
              <w:t>E Deans</w:t>
            </w:r>
          </w:p>
        </w:tc>
        <w:tc>
          <w:tcPr>
            <w:tcW w:w="1291" w:type="dxa"/>
          </w:tcPr>
          <w:p w14:paraId="6C240B91" w14:textId="77777777" w:rsidR="00C51F85" w:rsidRPr="0043559F"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43559F">
              <w:rPr>
                <w:rFonts w:asciiTheme="minorHAnsi" w:hAnsiTheme="minorHAnsi" w:cstheme="minorHAnsi"/>
                <w:b/>
                <w:szCs w:val="16"/>
              </w:rPr>
              <w:lastRenderedPageBreak/>
              <w:t>7/1/15-6/30/16</w:t>
            </w:r>
            <w:r w:rsidR="00473A66">
              <w:rPr>
                <w:rFonts w:asciiTheme="minorHAnsi" w:hAnsiTheme="minorHAnsi" w:cstheme="minorHAnsi"/>
                <w:b/>
                <w:szCs w:val="16"/>
              </w:rPr>
              <w:t xml:space="preserve"> </w:t>
            </w:r>
            <w:r w:rsidR="00473A66">
              <w:rPr>
                <w:rFonts w:asciiTheme="minorHAnsi" w:hAnsiTheme="minorHAnsi" w:cstheme="minorHAnsi"/>
                <w:b/>
                <w:color w:val="FF0000"/>
                <w:szCs w:val="16"/>
              </w:rPr>
              <w:t xml:space="preserve">Bid process </w:t>
            </w:r>
            <w:r w:rsidR="00473A66">
              <w:rPr>
                <w:rFonts w:asciiTheme="minorHAnsi" w:hAnsiTheme="minorHAnsi" w:cstheme="minorHAnsi"/>
                <w:b/>
                <w:color w:val="FF0000"/>
                <w:szCs w:val="16"/>
              </w:rPr>
              <w:lastRenderedPageBreak/>
              <w:t>started in Spring 2015, activity will continue in year 2</w:t>
            </w:r>
          </w:p>
        </w:tc>
        <w:tc>
          <w:tcPr>
            <w:tcW w:w="1425" w:type="dxa"/>
          </w:tcPr>
          <w:p w14:paraId="3DDCB6CE" w14:textId="77777777" w:rsidR="00C51F85" w:rsidRPr="0043559F"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43559F">
              <w:rPr>
                <w:rFonts w:asciiTheme="minorHAnsi" w:hAnsiTheme="minorHAnsi" w:cstheme="minorHAnsi"/>
                <w:b/>
                <w:szCs w:val="16"/>
              </w:rPr>
              <w:lastRenderedPageBreak/>
              <w:t>SDCE</w:t>
            </w:r>
          </w:p>
        </w:tc>
        <w:tc>
          <w:tcPr>
            <w:tcW w:w="1737" w:type="dxa"/>
          </w:tcPr>
          <w:p w14:paraId="575DE3DC" w14:textId="77777777" w:rsidR="00C51F85" w:rsidRPr="0043559F"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47FB65C2" w14:textId="77777777" w:rsidR="00C51F85" w:rsidRPr="0043559F"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59EBBFE0"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2BC7B8AB" w14:textId="77777777" w:rsidR="00C51F85" w:rsidRPr="00125DE9" w:rsidRDefault="00C51F85" w:rsidP="00930CA4">
            <w:pPr>
              <w:rPr>
                <w:rFonts w:asciiTheme="minorHAnsi" w:hAnsiTheme="minorHAnsi" w:cstheme="minorHAnsi"/>
                <w:szCs w:val="16"/>
              </w:rPr>
            </w:pPr>
            <w:r w:rsidRPr="00125DE9">
              <w:rPr>
                <w:rFonts w:asciiTheme="minorHAnsi" w:hAnsiTheme="minorHAnsi" w:cstheme="minorHAnsi"/>
                <w:szCs w:val="16"/>
              </w:rPr>
              <w:lastRenderedPageBreak/>
              <w:t>Hire a Social Media/Web Designer to provide access through website</w:t>
            </w:r>
            <w:r w:rsidR="00D92D8D" w:rsidRPr="00125DE9">
              <w:rPr>
                <w:rFonts w:asciiTheme="minorHAnsi" w:hAnsiTheme="minorHAnsi" w:cstheme="minorHAnsi"/>
                <w:szCs w:val="16"/>
              </w:rPr>
              <w:t xml:space="preserve"> development support </w:t>
            </w:r>
          </w:p>
        </w:tc>
        <w:tc>
          <w:tcPr>
            <w:tcW w:w="1333" w:type="dxa"/>
          </w:tcPr>
          <w:p w14:paraId="6BA0836D" w14:textId="77777777" w:rsidR="00FD6481" w:rsidRDefault="00FD6481" w:rsidP="00FD6481">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68131A">
              <w:rPr>
                <w:rFonts w:cstheme="minorHAnsi"/>
                <w:b/>
                <w:strike/>
                <w:szCs w:val="16"/>
              </w:rPr>
              <w:t>ALL</w:t>
            </w:r>
          </w:p>
          <w:p w14:paraId="07DED0EE" w14:textId="77777777" w:rsidR="00FD6481" w:rsidRDefault="00FD6481" w:rsidP="00FD6481">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28043DE2" w14:textId="0A01F655" w:rsidR="00C51F85" w:rsidRPr="00FD6481" w:rsidRDefault="00FD6481" w:rsidP="00FD64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FD6481">
              <w:rPr>
                <w:rFonts w:cstheme="minorHAnsi"/>
                <w:b/>
                <w:color w:val="0000FF"/>
                <w:szCs w:val="16"/>
              </w:rPr>
              <w:t>CE PIO</w:t>
            </w:r>
          </w:p>
        </w:tc>
        <w:tc>
          <w:tcPr>
            <w:tcW w:w="1291" w:type="dxa"/>
          </w:tcPr>
          <w:p w14:paraId="45C6BEB3"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tc>
        <w:tc>
          <w:tcPr>
            <w:tcW w:w="1425" w:type="dxa"/>
          </w:tcPr>
          <w:p w14:paraId="748EAA52"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20290F11" w14:textId="77777777" w:rsidR="00C51F85" w:rsidRPr="00125DE9" w:rsidRDefault="00D92D8D"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w:t>
            </w:r>
            <w:r w:rsidR="00C51F85" w:rsidRPr="00125DE9">
              <w:rPr>
                <w:rFonts w:asciiTheme="minorHAnsi" w:hAnsiTheme="minorHAnsi" w:cstheme="minorHAnsi"/>
                <w:b/>
                <w:szCs w:val="16"/>
              </w:rPr>
              <w:t xml:space="preserve"> student enrollment</w:t>
            </w:r>
          </w:p>
          <w:p w14:paraId="6233BBA4" w14:textId="77777777" w:rsidR="00C51F85" w:rsidRPr="00125DE9" w:rsidRDefault="00D92D8D"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w:t>
            </w:r>
            <w:r w:rsidR="00C51F85" w:rsidRPr="00125DE9">
              <w:rPr>
                <w:rFonts w:asciiTheme="minorHAnsi" w:hAnsiTheme="minorHAnsi" w:cstheme="minorHAnsi"/>
                <w:b/>
                <w:szCs w:val="16"/>
              </w:rPr>
              <w:t xml:space="preserve"> data ability to track students</w:t>
            </w:r>
          </w:p>
        </w:tc>
        <w:tc>
          <w:tcPr>
            <w:tcW w:w="1432" w:type="dxa"/>
          </w:tcPr>
          <w:p w14:paraId="75B272D1"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53862534" w14:textId="77777777" w:rsidTr="00D92D8D">
        <w:trPr>
          <w:trHeight w:val="474"/>
        </w:trPr>
        <w:tc>
          <w:tcPr>
            <w:cnfStyle w:val="001000000000" w:firstRow="0" w:lastRow="0" w:firstColumn="1" w:lastColumn="0" w:oddVBand="0" w:evenVBand="0" w:oddHBand="0" w:evenHBand="0" w:firstRowFirstColumn="0" w:firstRowLastColumn="0" w:lastRowFirstColumn="0" w:lastRowLastColumn="0"/>
            <w:tcW w:w="2372" w:type="dxa"/>
          </w:tcPr>
          <w:p w14:paraId="442CC945" w14:textId="77777777" w:rsidR="00C51F85" w:rsidRPr="00125DE9" w:rsidRDefault="00C51F85" w:rsidP="00930CA4">
            <w:pPr>
              <w:rPr>
                <w:rFonts w:asciiTheme="minorHAnsi" w:hAnsiTheme="minorHAnsi" w:cstheme="minorHAnsi"/>
                <w:szCs w:val="16"/>
              </w:rPr>
            </w:pPr>
            <w:r w:rsidRPr="00125DE9">
              <w:rPr>
                <w:rFonts w:asciiTheme="minorHAnsi" w:hAnsiTheme="minorHAnsi" w:cstheme="minorHAnsi"/>
                <w:szCs w:val="16"/>
              </w:rPr>
              <w:t>Hire an Outreach Coordinator/Community Liaison</w:t>
            </w:r>
            <w:r w:rsidR="00D92D8D" w:rsidRPr="00125DE9">
              <w:rPr>
                <w:rFonts w:asciiTheme="minorHAnsi" w:hAnsiTheme="minorHAnsi" w:cstheme="minorHAnsi"/>
                <w:szCs w:val="16"/>
              </w:rPr>
              <w:t xml:space="preserve"> </w:t>
            </w:r>
          </w:p>
        </w:tc>
        <w:tc>
          <w:tcPr>
            <w:tcW w:w="1333" w:type="dxa"/>
          </w:tcPr>
          <w:p w14:paraId="0361697C" w14:textId="77777777" w:rsidR="00FD6481" w:rsidRDefault="00FD6481" w:rsidP="00FD6481">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515AB7">
              <w:rPr>
                <w:rFonts w:cstheme="minorHAnsi"/>
                <w:b/>
                <w:strike/>
                <w:szCs w:val="16"/>
              </w:rPr>
              <w:t>ALL</w:t>
            </w:r>
          </w:p>
          <w:p w14:paraId="4B1871B8" w14:textId="77777777" w:rsidR="00FD6481" w:rsidRDefault="00FD6481" w:rsidP="00FD6481">
            <w:pPr>
              <w:cnfStyle w:val="000000000000" w:firstRow="0" w:lastRow="0" w:firstColumn="0" w:lastColumn="0" w:oddVBand="0" w:evenVBand="0" w:oddHBand="0" w:evenHBand="0" w:firstRowFirstColumn="0" w:firstRowLastColumn="0" w:lastRowFirstColumn="0" w:lastRowLastColumn="0"/>
              <w:rPr>
                <w:rFonts w:cstheme="minorHAnsi"/>
                <w:b/>
                <w:strike/>
                <w:szCs w:val="16"/>
              </w:rPr>
            </w:pPr>
          </w:p>
          <w:p w14:paraId="05322E31" w14:textId="03CF781D" w:rsidR="00C51F85" w:rsidRPr="00FD6481" w:rsidRDefault="00FD6481" w:rsidP="00FD64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FD6481">
              <w:rPr>
                <w:rFonts w:cstheme="minorHAnsi"/>
                <w:b/>
                <w:color w:val="0000FF"/>
                <w:szCs w:val="16"/>
              </w:rPr>
              <w:t>CE Student Services and Counseling</w:t>
            </w:r>
          </w:p>
        </w:tc>
        <w:tc>
          <w:tcPr>
            <w:tcW w:w="1291" w:type="dxa"/>
          </w:tcPr>
          <w:p w14:paraId="7122C445"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tc>
        <w:tc>
          <w:tcPr>
            <w:tcW w:w="1425" w:type="dxa"/>
          </w:tcPr>
          <w:p w14:paraId="5DD08D4A"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24C94466" w14:textId="77777777" w:rsidR="00C51F85" w:rsidRPr="00125DE9" w:rsidRDefault="00D92D8D"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w:t>
            </w:r>
            <w:r w:rsidR="00C51F85" w:rsidRPr="00125DE9">
              <w:rPr>
                <w:rFonts w:asciiTheme="minorHAnsi" w:hAnsiTheme="minorHAnsi" w:cstheme="minorHAnsi"/>
                <w:b/>
                <w:szCs w:val="16"/>
              </w:rPr>
              <w:t xml:space="preserve"> student enrollment/interest lists</w:t>
            </w:r>
          </w:p>
        </w:tc>
        <w:tc>
          <w:tcPr>
            <w:tcW w:w="1432" w:type="dxa"/>
          </w:tcPr>
          <w:p w14:paraId="5851C1D6"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72D90F4B"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5C4E1C66" w14:textId="77777777" w:rsidR="00C51F85" w:rsidRPr="00125DE9" w:rsidRDefault="00C51F85" w:rsidP="00930CA4">
            <w:pPr>
              <w:rPr>
                <w:rFonts w:asciiTheme="minorHAnsi" w:hAnsiTheme="minorHAnsi" w:cstheme="minorHAnsi"/>
                <w:szCs w:val="16"/>
              </w:rPr>
            </w:pPr>
            <w:r w:rsidRPr="00125DE9">
              <w:rPr>
                <w:rFonts w:asciiTheme="minorHAnsi" w:hAnsiTheme="minorHAnsi" w:cstheme="minorHAnsi"/>
                <w:szCs w:val="16"/>
              </w:rPr>
              <w:t>Ensure currency and a reflection of industry standards in all courses</w:t>
            </w:r>
          </w:p>
        </w:tc>
        <w:tc>
          <w:tcPr>
            <w:tcW w:w="1333" w:type="dxa"/>
          </w:tcPr>
          <w:p w14:paraId="755AA2FA" w14:textId="77777777" w:rsidR="00FD6481" w:rsidRPr="00FD6481" w:rsidRDefault="00FD6481" w:rsidP="00FD6481">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FD6481">
              <w:rPr>
                <w:rFonts w:cstheme="minorHAnsi"/>
                <w:b/>
                <w:color w:val="0000FF"/>
                <w:szCs w:val="16"/>
              </w:rPr>
              <w:t xml:space="preserve">CE CTE Deans in BIT, Healthcare, Culinary and Vocational </w:t>
            </w:r>
          </w:p>
          <w:p w14:paraId="312B5718" w14:textId="77777777" w:rsidR="00FD6481" w:rsidRPr="00FD6481" w:rsidRDefault="00FD6481" w:rsidP="00FD6481">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p>
          <w:p w14:paraId="3BA44D19" w14:textId="0EEA79B1" w:rsidR="00C51F85" w:rsidRPr="00901CC9" w:rsidRDefault="00FD6481" w:rsidP="00930CA4">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FD6481">
              <w:rPr>
                <w:rFonts w:cstheme="minorHAnsi"/>
                <w:b/>
                <w:color w:val="0000FF"/>
                <w:szCs w:val="16"/>
              </w:rPr>
              <w:t>CE Career Center Services/ Student Services</w:t>
            </w:r>
          </w:p>
        </w:tc>
        <w:tc>
          <w:tcPr>
            <w:tcW w:w="1291" w:type="dxa"/>
          </w:tcPr>
          <w:p w14:paraId="292E7BF8" w14:textId="77777777" w:rsidR="00C51F85"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p w14:paraId="7756A24C" w14:textId="77777777" w:rsidR="00473A66" w:rsidRPr="00473A66" w:rsidRDefault="00473A66"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Pr>
                <w:rFonts w:asciiTheme="minorHAnsi" w:hAnsiTheme="minorHAnsi" w:cstheme="minorHAnsi"/>
                <w:b/>
                <w:color w:val="FF0000"/>
                <w:szCs w:val="16"/>
              </w:rPr>
              <w:t>7/1/16-6/30/17</w:t>
            </w:r>
          </w:p>
        </w:tc>
        <w:tc>
          <w:tcPr>
            <w:tcW w:w="1425" w:type="dxa"/>
          </w:tcPr>
          <w:p w14:paraId="519D2935"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1542A9CD" w14:textId="77777777" w:rsidR="00C51F85" w:rsidRPr="00125DE9" w:rsidRDefault="00D92D8D"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w:t>
            </w:r>
            <w:r w:rsidR="00C51F85" w:rsidRPr="00125DE9">
              <w:rPr>
                <w:rFonts w:asciiTheme="minorHAnsi" w:hAnsiTheme="minorHAnsi" w:cstheme="minorHAnsi"/>
                <w:b/>
                <w:szCs w:val="16"/>
              </w:rPr>
              <w:t xml:space="preserve"> competitiveness for SDCE students in the job market.</w:t>
            </w:r>
          </w:p>
        </w:tc>
        <w:tc>
          <w:tcPr>
            <w:tcW w:w="1432" w:type="dxa"/>
          </w:tcPr>
          <w:p w14:paraId="3978E541"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125DE9">
              <w:rPr>
                <w:rFonts w:asciiTheme="minorHAnsi" w:hAnsiTheme="minorHAnsi" w:cstheme="minorHAnsi"/>
                <w:szCs w:val="16"/>
              </w:rPr>
              <w:t>Number of students who gained employment</w:t>
            </w:r>
          </w:p>
          <w:p w14:paraId="6DFFC8E6"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125DE9">
              <w:rPr>
                <w:rFonts w:asciiTheme="minorHAnsi" w:hAnsiTheme="minorHAnsi" w:cstheme="minorHAnsi"/>
                <w:szCs w:val="16"/>
              </w:rPr>
              <w:t>Number of students who received interviews</w:t>
            </w:r>
          </w:p>
          <w:p w14:paraId="08CB1B0A" w14:textId="77777777" w:rsidR="00C51F85" w:rsidRPr="00125DE9"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125DE9">
              <w:rPr>
                <w:rFonts w:asciiTheme="minorHAnsi" w:hAnsiTheme="minorHAnsi" w:cstheme="minorHAnsi"/>
                <w:szCs w:val="16"/>
              </w:rPr>
              <w:t>Wage earned</w:t>
            </w:r>
          </w:p>
        </w:tc>
      </w:tr>
      <w:tr w:rsidR="00CE693E" w:rsidRPr="00125DE9" w14:paraId="088D1152"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4F92E540" w14:textId="77777777" w:rsidR="00FD6481" w:rsidRPr="00FD6481" w:rsidRDefault="00FD6481" w:rsidP="00FD6481">
            <w:pPr>
              <w:rPr>
                <w:rFonts w:asciiTheme="minorHAnsi" w:hAnsiTheme="minorHAnsi" w:cstheme="minorHAnsi"/>
                <w:color w:val="0000FF"/>
                <w:szCs w:val="16"/>
              </w:rPr>
            </w:pPr>
            <w:r w:rsidRPr="00D92D8D">
              <w:rPr>
                <w:rFonts w:asciiTheme="minorHAnsi" w:hAnsiTheme="minorHAnsi" w:cstheme="minorHAnsi"/>
                <w:szCs w:val="16"/>
              </w:rPr>
              <w:t xml:space="preserve">Hire instructional assistants </w:t>
            </w:r>
            <w:r w:rsidRPr="00FD6481">
              <w:rPr>
                <w:rFonts w:asciiTheme="minorHAnsi" w:hAnsiTheme="minorHAnsi" w:cstheme="minorHAnsi"/>
                <w:color w:val="0000FF"/>
                <w:szCs w:val="16"/>
              </w:rPr>
              <w:t>for the following programs: Evening Culinary Arts  (1); Computer Science (1); Net Lab Tech (1); Instructional Office Systems (1); Instructional Lab Tech Welding (1); Instructional Lab Tech Electronics (1); Instructional Assistants Auto Tech, Welding (3)</w:t>
            </w:r>
          </w:p>
          <w:p w14:paraId="5171B3B2" w14:textId="77777777" w:rsidR="00FD6481" w:rsidRPr="00D92D8D" w:rsidRDefault="00FD6481" w:rsidP="00FD6481">
            <w:pPr>
              <w:rPr>
                <w:rFonts w:asciiTheme="minorHAnsi" w:hAnsiTheme="minorHAnsi" w:cstheme="minorHAnsi"/>
                <w:szCs w:val="16"/>
              </w:rPr>
            </w:pPr>
          </w:p>
          <w:p w14:paraId="12079FA4" w14:textId="77777777" w:rsidR="00FD6481" w:rsidRPr="00344957" w:rsidRDefault="00FD6481" w:rsidP="00FD6481">
            <w:pPr>
              <w:pStyle w:val="ListParagraph"/>
              <w:numPr>
                <w:ilvl w:val="0"/>
                <w:numId w:val="3"/>
              </w:numPr>
              <w:rPr>
                <w:rFonts w:cstheme="minorHAnsi"/>
                <w:strike/>
                <w:szCs w:val="16"/>
              </w:rPr>
            </w:pPr>
            <w:r w:rsidRPr="00344957">
              <w:rPr>
                <w:rFonts w:cstheme="minorHAnsi"/>
                <w:strike/>
                <w:szCs w:val="16"/>
              </w:rPr>
              <w:t xml:space="preserve">1 Evening Culinary Arts and Sciences Program </w:t>
            </w:r>
          </w:p>
          <w:p w14:paraId="4984003D" w14:textId="77777777" w:rsidR="00FD6481" w:rsidRPr="00344957" w:rsidRDefault="00FD6481" w:rsidP="00FD6481">
            <w:pPr>
              <w:pStyle w:val="ListParagraph"/>
              <w:numPr>
                <w:ilvl w:val="0"/>
                <w:numId w:val="3"/>
              </w:numPr>
              <w:rPr>
                <w:rFonts w:cstheme="minorHAnsi"/>
                <w:strike/>
                <w:szCs w:val="16"/>
              </w:rPr>
            </w:pPr>
            <w:r w:rsidRPr="00344957">
              <w:rPr>
                <w:rFonts w:cstheme="minorHAnsi"/>
                <w:strike/>
                <w:szCs w:val="16"/>
              </w:rPr>
              <w:t xml:space="preserve">1 Computer Science IA -evening programs </w:t>
            </w:r>
          </w:p>
          <w:p w14:paraId="6809FDB3" w14:textId="77777777" w:rsidR="00FD6481" w:rsidRPr="00344957" w:rsidRDefault="00FD6481" w:rsidP="00FD6481">
            <w:pPr>
              <w:pStyle w:val="ListParagraph"/>
              <w:numPr>
                <w:ilvl w:val="0"/>
                <w:numId w:val="3"/>
              </w:numPr>
              <w:rPr>
                <w:rFonts w:cstheme="minorHAnsi"/>
                <w:strike/>
                <w:szCs w:val="16"/>
              </w:rPr>
            </w:pPr>
            <w:r w:rsidRPr="00344957">
              <w:rPr>
                <w:rFonts w:cstheme="minorHAnsi"/>
                <w:strike/>
                <w:szCs w:val="16"/>
              </w:rPr>
              <w:t>1 Instructional Lab Tech – Net</w:t>
            </w:r>
            <w:r w:rsidRPr="00D92D8D">
              <w:rPr>
                <w:rFonts w:cstheme="minorHAnsi"/>
                <w:szCs w:val="16"/>
              </w:rPr>
              <w:t xml:space="preserve"> </w:t>
            </w:r>
            <w:r w:rsidRPr="00344957">
              <w:rPr>
                <w:rFonts w:cstheme="minorHAnsi"/>
                <w:strike/>
                <w:szCs w:val="16"/>
              </w:rPr>
              <w:t xml:space="preserve">Lab Extension </w:t>
            </w:r>
          </w:p>
          <w:p w14:paraId="62569830" w14:textId="77777777" w:rsidR="00FD6481" w:rsidRPr="00344957" w:rsidRDefault="00FD6481" w:rsidP="00FD6481">
            <w:pPr>
              <w:pStyle w:val="ListParagraph"/>
              <w:numPr>
                <w:ilvl w:val="0"/>
                <w:numId w:val="3"/>
              </w:numPr>
              <w:rPr>
                <w:rFonts w:cstheme="minorHAnsi"/>
                <w:strike/>
                <w:szCs w:val="16"/>
              </w:rPr>
            </w:pPr>
            <w:r w:rsidRPr="00344957">
              <w:rPr>
                <w:rFonts w:cstheme="minorHAnsi"/>
                <w:strike/>
                <w:szCs w:val="16"/>
              </w:rPr>
              <w:t>2 Instructional Lab Technicians Welding, Electronics</w:t>
            </w:r>
          </w:p>
          <w:p w14:paraId="48CFA6C6" w14:textId="2F195350" w:rsidR="00FD6481" w:rsidRPr="00125DE9" w:rsidRDefault="00FD6481" w:rsidP="00D92D8D">
            <w:pPr>
              <w:pStyle w:val="ListParagraph"/>
              <w:numPr>
                <w:ilvl w:val="0"/>
                <w:numId w:val="3"/>
              </w:numPr>
              <w:rPr>
                <w:rFonts w:asciiTheme="minorHAnsi" w:hAnsiTheme="minorHAnsi" w:cstheme="minorHAnsi"/>
                <w:szCs w:val="16"/>
              </w:rPr>
            </w:pPr>
            <w:r w:rsidRPr="00344957">
              <w:rPr>
                <w:rFonts w:cstheme="minorHAnsi"/>
                <w:strike/>
                <w:szCs w:val="16"/>
              </w:rPr>
              <w:t xml:space="preserve">3 Instructional Assistants –Auto </w:t>
            </w:r>
            <w:r w:rsidRPr="00344957">
              <w:rPr>
                <w:rFonts w:cstheme="minorHAnsi"/>
                <w:strike/>
                <w:szCs w:val="16"/>
              </w:rPr>
              <w:lastRenderedPageBreak/>
              <w:t>Tech, Welding</w:t>
            </w:r>
            <w:r w:rsidRPr="00D92D8D">
              <w:rPr>
                <w:rFonts w:cstheme="minorHAnsi"/>
                <w:szCs w:val="16"/>
              </w:rPr>
              <w:t xml:space="preserve"> </w:t>
            </w:r>
          </w:p>
        </w:tc>
        <w:tc>
          <w:tcPr>
            <w:tcW w:w="1333" w:type="dxa"/>
          </w:tcPr>
          <w:p w14:paraId="613DCFDF" w14:textId="77777777" w:rsidR="00FD6481" w:rsidRPr="008B7CDB"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8B7CDB">
              <w:rPr>
                <w:rFonts w:asciiTheme="minorHAnsi" w:hAnsiTheme="minorHAnsi" w:cstheme="minorHAnsi"/>
                <w:b/>
                <w:strike/>
                <w:szCs w:val="16"/>
              </w:rPr>
              <w:lastRenderedPageBreak/>
              <w:t>Health</w:t>
            </w:r>
          </w:p>
          <w:p w14:paraId="1B5C84F7" w14:textId="77777777" w:rsidR="00FD6481" w:rsidRPr="008B7CDB"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8B7CDB">
              <w:rPr>
                <w:rFonts w:asciiTheme="minorHAnsi" w:hAnsiTheme="minorHAnsi" w:cstheme="minorHAnsi"/>
                <w:b/>
                <w:strike/>
                <w:szCs w:val="16"/>
              </w:rPr>
              <w:t>HCS</w:t>
            </w:r>
          </w:p>
          <w:p w14:paraId="4765C13C" w14:textId="77777777" w:rsidR="00FD6481" w:rsidRPr="008B7CDB"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8B7CDB">
              <w:rPr>
                <w:rFonts w:asciiTheme="minorHAnsi" w:hAnsiTheme="minorHAnsi" w:cstheme="minorHAnsi"/>
                <w:b/>
                <w:strike/>
                <w:szCs w:val="16"/>
              </w:rPr>
              <w:t>BIT—2</w:t>
            </w:r>
          </w:p>
          <w:p w14:paraId="25B2FBE8" w14:textId="77777777" w:rsidR="00FD6481" w:rsidRPr="008B7CDB"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8B7CDB">
              <w:rPr>
                <w:rFonts w:asciiTheme="minorHAnsi" w:hAnsiTheme="minorHAnsi" w:cstheme="minorHAnsi"/>
                <w:b/>
                <w:strike/>
                <w:szCs w:val="16"/>
              </w:rPr>
              <w:t>CTE – 2 Instructional Lab Tech</w:t>
            </w:r>
          </w:p>
          <w:p w14:paraId="3A2BB99B" w14:textId="77777777" w:rsidR="00FD6481"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8B7CDB">
              <w:rPr>
                <w:rFonts w:asciiTheme="minorHAnsi" w:hAnsiTheme="minorHAnsi" w:cstheme="minorHAnsi"/>
                <w:b/>
                <w:strike/>
                <w:szCs w:val="16"/>
              </w:rPr>
              <w:t>CTE –3 Instructional Assistants</w:t>
            </w:r>
          </w:p>
          <w:p w14:paraId="3A7C3B83" w14:textId="77777777" w:rsidR="008B7CDB" w:rsidRDefault="008B7CD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p>
          <w:p w14:paraId="5E76B657" w14:textId="4B03E003" w:rsidR="008B7CDB" w:rsidRPr="008B7CDB" w:rsidRDefault="008B7CD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Pr>
                <w:rFonts w:cstheme="minorHAnsi"/>
                <w:b/>
                <w:color w:val="FF6600"/>
                <w:szCs w:val="16"/>
              </w:rPr>
              <w:t>CE CTE Deans in BIT, Healthcare, Culinary and Vocational</w:t>
            </w:r>
          </w:p>
        </w:tc>
        <w:tc>
          <w:tcPr>
            <w:tcW w:w="1291" w:type="dxa"/>
          </w:tcPr>
          <w:p w14:paraId="0B3E1741" w14:textId="77777777" w:rsidR="00FD6481" w:rsidRPr="00473A66"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proofErr w:type="gramStart"/>
            <w:r w:rsidRPr="00125DE9">
              <w:rPr>
                <w:rFonts w:asciiTheme="minorHAnsi" w:hAnsiTheme="minorHAnsi" w:cstheme="minorHAnsi"/>
                <w:b/>
                <w:szCs w:val="16"/>
              </w:rPr>
              <w:t>7/1/15-6/30/16</w:t>
            </w:r>
            <w:r>
              <w:rPr>
                <w:rFonts w:asciiTheme="minorHAnsi" w:hAnsiTheme="minorHAnsi" w:cstheme="minorHAnsi"/>
                <w:b/>
                <w:color w:val="FF0000"/>
                <w:szCs w:val="16"/>
              </w:rPr>
              <w:t xml:space="preserve"> Permission to hire was granted by the SDCCD Board</w:t>
            </w:r>
            <w:proofErr w:type="gramEnd"/>
            <w:r>
              <w:rPr>
                <w:rFonts w:asciiTheme="minorHAnsi" w:hAnsiTheme="minorHAnsi" w:cstheme="minorHAnsi"/>
                <w:b/>
                <w:color w:val="FF0000"/>
                <w:szCs w:val="16"/>
              </w:rPr>
              <w:t xml:space="preserve"> in late Spring of year 1.  Activity moves to year 2.</w:t>
            </w:r>
          </w:p>
        </w:tc>
        <w:tc>
          <w:tcPr>
            <w:tcW w:w="1425" w:type="dxa"/>
          </w:tcPr>
          <w:p w14:paraId="680EBE73"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18AD3791"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 completion rates</w:t>
            </w:r>
          </w:p>
          <w:p w14:paraId="48397DD5"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 employment rates</w:t>
            </w:r>
          </w:p>
        </w:tc>
        <w:tc>
          <w:tcPr>
            <w:tcW w:w="1432" w:type="dxa"/>
          </w:tcPr>
          <w:p w14:paraId="609D2B25"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6130E36F"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26DE3954" w14:textId="2B0E1F05" w:rsidR="00FD6481" w:rsidRPr="00125DE9" w:rsidRDefault="00FD6481" w:rsidP="00930CA4">
            <w:pPr>
              <w:rPr>
                <w:rFonts w:asciiTheme="minorHAnsi" w:hAnsiTheme="minorHAnsi" w:cstheme="minorHAnsi"/>
                <w:szCs w:val="16"/>
              </w:rPr>
            </w:pPr>
            <w:r w:rsidRPr="00125DE9">
              <w:rPr>
                <w:rFonts w:asciiTheme="minorHAnsi" w:hAnsiTheme="minorHAnsi" w:cstheme="minorHAnsi"/>
                <w:szCs w:val="16"/>
              </w:rPr>
              <w:lastRenderedPageBreak/>
              <w:t>Hire career counselors</w:t>
            </w:r>
            <w:r w:rsidRPr="008B7CDB">
              <w:rPr>
                <w:rFonts w:asciiTheme="minorHAnsi" w:hAnsiTheme="minorHAnsi" w:cstheme="minorHAnsi"/>
                <w:strike/>
                <w:szCs w:val="16"/>
              </w:rPr>
              <w:t xml:space="preserve">/job </w:t>
            </w:r>
            <w:proofErr w:type="gramStart"/>
            <w:r w:rsidRPr="008B7CDB">
              <w:rPr>
                <w:rFonts w:asciiTheme="minorHAnsi" w:hAnsiTheme="minorHAnsi" w:cstheme="minorHAnsi"/>
                <w:strike/>
                <w:szCs w:val="16"/>
              </w:rPr>
              <w:t xml:space="preserve">placement </w:t>
            </w:r>
            <w:r w:rsidR="008B7CDB">
              <w:rPr>
                <w:rFonts w:asciiTheme="minorHAnsi" w:hAnsiTheme="minorHAnsi" w:cstheme="minorHAnsi"/>
                <w:strike/>
                <w:szCs w:val="16"/>
              </w:rPr>
              <w:t xml:space="preserve"> </w:t>
            </w:r>
            <w:r w:rsidR="008B7CDB">
              <w:rPr>
                <w:rFonts w:asciiTheme="minorHAnsi" w:hAnsiTheme="minorHAnsi" w:cstheme="minorHAnsi"/>
                <w:color w:val="0000FF"/>
                <w:szCs w:val="16"/>
              </w:rPr>
              <w:t>to</w:t>
            </w:r>
            <w:proofErr w:type="gramEnd"/>
            <w:r w:rsidRPr="00125DE9">
              <w:rPr>
                <w:rFonts w:asciiTheme="minorHAnsi" w:hAnsiTheme="minorHAnsi" w:cstheme="minorHAnsi"/>
                <w:szCs w:val="16"/>
              </w:rPr>
              <w:t xml:space="preserve"> begin development of plan </w:t>
            </w:r>
            <w:r w:rsidRPr="008B7CDB">
              <w:rPr>
                <w:rFonts w:asciiTheme="minorHAnsi" w:hAnsiTheme="minorHAnsi" w:cstheme="minorHAnsi"/>
                <w:strike/>
                <w:szCs w:val="16"/>
              </w:rPr>
              <w:t>and calendar</w:t>
            </w:r>
            <w:r w:rsidRPr="00125DE9">
              <w:rPr>
                <w:rFonts w:asciiTheme="minorHAnsi" w:hAnsiTheme="minorHAnsi" w:cstheme="minorHAnsi"/>
                <w:szCs w:val="16"/>
              </w:rPr>
              <w:t xml:space="preserve"> to assist with job placement and student education plans</w:t>
            </w:r>
          </w:p>
        </w:tc>
        <w:tc>
          <w:tcPr>
            <w:tcW w:w="1333" w:type="dxa"/>
          </w:tcPr>
          <w:p w14:paraId="364A0A62" w14:textId="77777777" w:rsidR="00FD6481" w:rsidRPr="008B7CDB"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8B7CDB">
              <w:rPr>
                <w:rFonts w:asciiTheme="minorHAnsi" w:hAnsiTheme="minorHAnsi" w:cstheme="minorHAnsi"/>
                <w:b/>
                <w:strike/>
                <w:szCs w:val="16"/>
              </w:rPr>
              <w:t>CTE (job placement)</w:t>
            </w:r>
          </w:p>
          <w:p w14:paraId="517D1449" w14:textId="77777777" w:rsidR="00FD6481" w:rsidRPr="008B7CDB"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p>
          <w:p w14:paraId="57C8CB0C" w14:textId="77777777" w:rsidR="00FD6481"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8B7CDB">
              <w:rPr>
                <w:rFonts w:asciiTheme="minorHAnsi" w:hAnsiTheme="minorHAnsi" w:cstheme="minorHAnsi"/>
                <w:b/>
                <w:strike/>
                <w:szCs w:val="16"/>
              </w:rPr>
              <w:t>ALL (plan calendar)</w:t>
            </w:r>
          </w:p>
          <w:p w14:paraId="4D226918" w14:textId="77777777" w:rsidR="008B7CDB" w:rsidRDefault="008B7CD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p>
          <w:p w14:paraId="468027AF" w14:textId="3C26A07A" w:rsidR="008B7CDB" w:rsidRPr="008B7CDB" w:rsidRDefault="008B7CD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Pr>
                <w:rFonts w:asciiTheme="minorHAnsi" w:hAnsiTheme="minorHAnsi" w:cstheme="minorHAnsi"/>
                <w:b/>
                <w:color w:val="0000FF"/>
                <w:szCs w:val="16"/>
              </w:rPr>
              <w:t>CE VPSS</w:t>
            </w:r>
          </w:p>
        </w:tc>
        <w:tc>
          <w:tcPr>
            <w:tcW w:w="1291" w:type="dxa"/>
          </w:tcPr>
          <w:p w14:paraId="3D7F4562"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25" w:type="dxa"/>
          </w:tcPr>
          <w:p w14:paraId="56958E27"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427B47EF" w14:textId="77777777" w:rsidR="00FD6481" w:rsidRPr="00125DE9" w:rsidRDefault="00FD6481"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 number of students with student education plans</w:t>
            </w:r>
          </w:p>
          <w:p w14:paraId="0E836688"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Increased number of students utilizing counseling support services</w:t>
            </w:r>
          </w:p>
        </w:tc>
        <w:tc>
          <w:tcPr>
            <w:tcW w:w="1432" w:type="dxa"/>
          </w:tcPr>
          <w:p w14:paraId="6201268D"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2E8A60BA"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2B920EF7" w14:textId="77777777" w:rsidR="00FD6481" w:rsidRPr="00125DE9" w:rsidRDefault="00FD6481" w:rsidP="00D92D8D">
            <w:pPr>
              <w:rPr>
                <w:rFonts w:asciiTheme="minorHAnsi" w:hAnsiTheme="minorHAnsi" w:cstheme="minorHAnsi"/>
                <w:szCs w:val="16"/>
              </w:rPr>
            </w:pPr>
            <w:r w:rsidRPr="00125DE9">
              <w:rPr>
                <w:rFonts w:asciiTheme="minorHAnsi" w:hAnsiTheme="minorHAnsi" w:cstheme="minorHAnsi"/>
                <w:szCs w:val="16"/>
              </w:rPr>
              <w:t xml:space="preserve">Hire Curriculum Specialist (Faculty non-classroom) </w:t>
            </w:r>
          </w:p>
        </w:tc>
        <w:tc>
          <w:tcPr>
            <w:tcW w:w="1333" w:type="dxa"/>
          </w:tcPr>
          <w:p w14:paraId="5E1E6242" w14:textId="77777777" w:rsidR="008B7CDB" w:rsidRDefault="008B7CDB" w:rsidP="008B7CDB">
            <w:pPr>
              <w:cnfStyle w:val="000000000000" w:firstRow="0" w:lastRow="0" w:firstColumn="0" w:lastColumn="0" w:oddVBand="0" w:evenVBand="0" w:oddHBand="0" w:evenHBand="0" w:firstRowFirstColumn="0" w:firstRowLastColumn="0" w:lastRowFirstColumn="0" w:lastRowLastColumn="0"/>
              <w:rPr>
                <w:rFonts w:cstheme="minorHAnsi"/>
                <w:b/>
                <w:strike/>
                <w:szCs w:val="16"/>
              </w:rPr>
            </w:pPr>
            <w:r w:rsidRPr="007908B8">
              <w:rPr>
                <w:rFonts w:cstheme="minorHAnsi"/>
                <w:b/>
                <w:strike/>
                <w:szCs w:val="16"/>
              </w:rPr>
              <w:t>BIT</w:t>
            </w:r>
          </w:p>
          <w:p w14:paraId="1D54D3F4" w14:textId="036C8D32" w:rsidR="00FD6481" w:rsidRPr="00A205E5" w:rsidRDefault="008B7CDB" w:rsidP="008B7C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CE Instructional</w:t>
            </w:r>
            <w:r w:rsidR="00A205E5" w:rsidRPr="00A205E5">
              <w:rPr>
                <w:rFonts w:cstheme="minorHAnsi"/>
                <w:b/>
                <w:color w:val="0000FF"/>
                <w:szCs w:val="16"/>
              </w:rPr>
              <w:t xml:space="preserve"> Services</w:t>
            </w:r>
          </w:p>
        </w:tc>
        <w:tc>
          <w:tcPr>
            <w:tcW w:w="1291" w:type="dxa"/>
          </w:tcPr>
          <w:p w14:paraId="5A53F049"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25" w:type="dxa"/>
          </w:tcPr>
          <w:p w14:paraId="613606A5"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70A9D7E2"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3ECBE12D"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03EF8CC7"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0DAD9032" w14:textId="77777777" w:rsidR="00FD6481" w:rsidRPr="008B7CDB" w:rsidRDefault="00FD6481" w:rsidP="00D92D8D">
            <w:pPr>
              <w:rPr>
                <w:rFonts w:asciiTheme="minorHAnsi" w:hAnsiTheme="minorHAnsi" w:cstheme="minorHAnsi"/>
                <w:strike/>
                <w:szCs w:val="16"/>
              </w:rPr>
            </w:pPr>
            <w:r w:rsidRPr="008B7CDB">
              <w:rPr>
                <w:rFonts w:asciiTheme="minorHAnsi" w:hAnsiTheme="minorHAnsi" w:cstheme="minorHAnsi"/>
                <w:strike/>
                <w:szCs w:val="16"/>
              </w:rPr>
              <w:t xml:space="preserve">Hire departmental assistants </w:t>
            </w:r>
          </w:p>
          <w:p w14:paraId="63DB769F" w14:textId="77777777" w:rsidR="00FD6481" w:rsidRPr="008B7CDB" w:rsidRDefault="00FD6481" w:rsidP="00384D84">
            <w:pPr>
              <w:pStyle w:val="ListParagraph"/>
              <w:numPr>
                <w:ilvl w:val="0"/>
                <w:numId w:val="9"/>
              </w:numPr>
              <w:rPr>
                <w:rFonts w:asciiTheme="minorHAnsi" w:hAnsiTheme="minorHAnsi" w:cstheme="minorHAnsi"/>
                <w:szCs w:val="16"/>
              </w:rPr>
            </w:pPr>
            <w:r w:rsidRPr="008B7CDB">
              <w:rPr>
                <w:rFonts w:asciiTheme="minorHAnsi" w:hAnsiTheme="minorHAnsi" w:cstheme="minorHAnsi"/>
                <w:strike/>
                <w:szCs w:val="16"/>
              </w:rPr>
              <w:t>8 Senior Secretaries</w:t>
            </w:r>
          </w:p>
          <w:p w14:paraId="568192B9" w14:textId="44ABFEDB" w:rsidR="008B7CDB" w:rsidRPr="008B7CDB" w:rsidRDefault="008B7CDB" w:rsidP="008B7CDB">
            <w:pPr>
              <w:rPr>
                <w:rFonts w:cstheme="minorHAnsi"/>
                <w:color w:val="0000FF"/>
                <w:szCs w:val="16"/>
              </w:rPr>
            </w:pPr>
            <w:r>
              <w:rPr>
                <w:rFonts w:cstheme="minorHAnsi"/>
                <w:color w:val="0000FF"/>
                <w:szCs w:val="16"/>
              </w:rPr>
              <w:t>Hire classified staff as Department Assistants to support Program Deans, VPI and VPA in coordinating and achieving AEBG goals (senior secretary)</w:t>
            </w:r>
          </w:p>
        </w:tc>
        <w:tc>
          <w:tcPr>
            <w:tcW w:w="1333" w:type="dxa"/>
          </w:tcPr>
          <w:p w14:paraId="00E66D34" w14:textId="77777777" w:rsidR="00FD6481"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r w:rsidRPr="008B7CDB">
              <w:rPr>
                <w:rFonts w:asciiTheme="minorHAnsi" w:hAnsiTheme="minorHAnsi" w:cstheme="minorHAnsi"/>
                <w:b/>
                <w:strike/>
                <w:szCs w:val="16"/>
              </w:rPr>
              <w:t>ALL</w:t>
            </w:r>
          </w:p>
          <w:p w14:paraId="22F81845" w14:textId="77777777" w:rsidR="008B7CDB" w:rsidRDefault="008B7CD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trike/>
                <w:szCs w:val="16"/>
              </w:rPr>
            </w:pPr>
          </w:p>
          <w:p w14:paraId="43E6A4C4" w14:textId="22C7C146" w:rsidR="008B7CDB" w:rsidRPr="008B7CDB" w:rsidRDefault="008B7CDB"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8B7CDB">
              <w:rPr>
                <w:rFonts w:asciiTheme="minorHAnsi" w:hAnsiTheme="minorHAnsi" w:cstheme="minorHAnsi"/>
                <w:b/>
                <w:color w:val="0000FF"/>
                <w:szCs w:val="16"/>
              </w:rPr>
              <w:t>CE VPI, VPA and Program Deans</w:t>
            </w:r>
          </w:p>
        </w:tc>
        <w:tc>
          <w:tcPr>
            <w:tcW w:w="1291" w:type="dxa"/>
          </w:tcPr>
          <w:p w14:paraId="024BB9B7"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Pr>
                <w:rFonts w:asciiTheme="minorHAnsi" w:hAnsiTheme="minorHAnsi" w:cstheme="minorHAnsi"/>
                <w:b/>
                <w:color w:val="FF0000"/>
                <w:szCs w:val="16"/>
              </w:rPr>
              <w:t>7/1/16-6/30/17</w:t>
            </w:r>
          </w:p>
        </w:tc>
        <w:tc>
          <w:tcPr>
            <w:tcW w:w="1425" w:type="dxa"/>
          </w:tcPr>
          <w:p w14:paraId="2E205209"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28F7F1B9"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4B011781" w14:textId="77777777" w:rsidR="00FD6481" w:rsidRPr="00125DE9"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7104F5" w14:paraId="4B97B705"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17F86AC3" w14:textId="1852841F" w:rsidR="00FD6481" w:rsidRPr="007104F5" w:rsidRDefault="00FD6481" w:rsidP="008B7CDB">
            <w:pPr>
              <w:rPr>
                <w:rFonts w:asciiTheme="minorHAnsi" w:hAnsiTheme="minorHAnsi" w:cstheme="minorHAnsi"/>
                <w:szCs w:val="16"/>
              </w:rPr>
            </w:pPr>
            <w:r w:rsidRPr="007104F5">
              <w:rPr>
                <w:rFonts w:asciiTheme="minorHAnsi" w:hAnsiTheme="minorHAnsi" w:cstheme="minorHAnsi"/>
                <w:szCs w:val="16"/>
              </w:rPr>
              <w:t xml:space="preserve">Hire </w:t>
            </w:r>
            <w:r w:rsidR="008B7CDB">
              <w:rPr>
                <w:rFonts w:asciiTheme="minorHAnsi" w:hAnsiTheme="minorHAnsi" w:cstheme="minorHAnsi"/>
                <w:color w:val="0000FF"/>
                <w:szCs w:val="16"/>
              </w:rPr>
              <w:t>P</w:t>
            </w:r>
            <w:r w:rsidRPr="007104F5">
              <w:rPr>
                <w:rFonts w:asciiTheme="minorHAnsi" w:hAnsiTheme="minorHAnsi" w:cstheme="minorHAnsi"/>
                <w:szCs w:val="16"/>
              </w:rPr>
              <w:t xml:space="preserve">rogram </w:t>
            </w:r>
            <w:r w:rsidR="008B7CDB">
              <w:rPr>
                <w:rFonts w:asciiTheme="minorHAnsi" w:hAnsiTheme="minorHAnsi" w:cstheme="minorHAnsi"/>
                <w:color w:val="0000FF"/>
                <w:szCs w:val="16"/>
              </w:rPr>
              <w:t>S</w:t>
            </w:r>
            <w:r w:rsidRPr="007104F5">
              <w:rPr>
                <w:rFonts w:asciiTheme="minorHAnsi" w:hAnsiTheme="minorHAnsi" w:cstheme="minorHAnsi"/>
                <w:szCs w:val="16"/>
              </w:rPr>
              <w:t xml:space="preserve">upport </w:t>
            </w:r>
            <w:r w:rsidR="008B7CDB" w:rsidRPr="00A205E5">
              <w:rPr>
                <w:rFonts w:asciiTheme="minorHAnsi" w:hAnsiTheme="minorHAnsi" w:cstheme="minorHAnsi"/>
                <w:color w:val="0000FF"/>
                <w:szCs w:val="16"/>
              </w:rPr>
              <w:t>T</w:t>
            </w:r>
            <w:r w:rsidRPr="008B7CDB">
              <w:rPr>
                <w:rFonts w:asciiTheme="minorHAnsi" w:hAnsiTheme="minorHAnsi" w:cstheme="minorHAnsi"/>
                <w:szCs w:val="16"/>
              </w:rPr>
              <w:t>ech</w:t>
            </w:r>
          </w:p>
        </w:tc>
        <w:tc>
          <w:tcPr>
            <w:tcW w:w="1333" w:type="dxa"/>
          </w:tcPr>
          <w:p w14:paraId="302484B8" w14:textId="05A58C2B" w:rsidR="00FD6481" w:rsidRPr="007104F5"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Pr>
                <w:rFonts w:asciiTheme="minorHAnsi" w:hAnsiTheme="minorHAnsi" w:cstheme="minorHAnsi"/>
                <w:b/>
                <w:szCs w:val="16"/>
              </w:rPr>
              <w:t>ABE/ASE</w:t>
            </w:r>
            <w:r w:rsidR="008B7CDB">
              <w:rPr>
                <w:rFonts w:asciiTheme="minorHAnsi" w:hAnsiTheme="minorHAnsi" w:cstheme="minorHAnsi"/>
                <w:b/>
                <w:szCs w:val="16"/>
              </w:rPr>
              <w:t xml:space="preserve"> </w:t>
            </w:r>
            <w:r w:rsidR="008B7CDB" w:rsidRPr="008B7CDB">
              <w:rPr>
                <w:rFonts w:asciiTheme="minorHAnsi" w:hAnsiTheme="minorHAnsi" w:cstheme="minorHAnsi"/>
                <w:b/>
                <w:color w:val="0000FF"/>
                <w:szCs w:val="16"/>
              </w:rPr>
              <w:t>CE</w:t>
            </w:r>
          </w:p>
        </w:tc>
        <w:tc>
          <w:tcPr>
            <w:tcW w:w="1291" w:type="dxa"/>
          </w:tcPr>
          <w:p w14:paraId="0404646F" w14:textId="77777777" w:rsidR="00FD6481" w:rsidRPr="007104F5"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25" w:type="dxa"/>
          </w:tcPr>
          <w:p w14:paraId="378DA4C8" w14:textId="77777777" w:rsidR="00FD6481" w:rsidRPr="007104F5"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4FF757CF" w14:textId="77777777" w:rsidR="00FD6481" w:rsidRPr="007104F5"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5EF08128" w14:textId="77777777" w:rsidR="00FD6481" w:rsidRPr="007104F5" w:rsidRDefault="00FD6481"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38333B82"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16550C57" w14:textId="77777777" w:rsidR="00A205E5" w:rsidRPr="00125DE9" w:rsidRDefault="00A205E5" w:rsidP="00930CA4">
            <w:pPr>
              <w:rPr>
                <w:rFonts w:asciiTheme="minorHAnsi" w:hAnsiTheme="minorHAnsi" w:cstheme="minorHAnsi"/>
                <w:szCs w:val="16"/>
              </w:rPr>
            </w:pPr>
            <w:r w:rsidRPr="00125DE9">
              <w:rPr>
                <w:rFonts w:asciiTheme="minorHAnsi" w:hAnsiTheme="minorHAnsi" w:cstheme="minorHAnsi"/>
                <w:szCs w:val="16"/>
              </w:rPr>
              <w:t>Develop an Outreach Tracking system</w:t>
            </w:r>
          </w:p>
        </w:tc>
        <w:tc>
          <w:tcPr>
            <w:tcW w:w="1333" w:type="dxa"/>
          </w:tcPr>
          <w:p w14:paraId="57C7310F" w14:textId="49C581BF"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CE VPSS</w:t>
            </w:r>
          </w:p>
        </w:tc>
        <w:tc>
          <w:tcPr>
            <w:tcW w:w="1291" w:type="dxa"/>
          </w:tcPr>
          <w:p w14:paraId="0FB1E2EB"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r>
              <w:rPr>
                <w:rFonts w:asciiTheme="minorHAnsi" w:hAnsiTheme="minorHAnsi" w:cstheme="minorHAnsi"/>
                <w:b/>
                <w:szCs w:val="16"/>
              </w:rPr>
              <w:t xml:space="preserve"> </w:t>
            </w:r>
            <w:r>
              <w:rPr>
                <w:rFonts w:asciiTheme="minorHAnsi" w:hAnsiTheme="minorHAnsi" w:cstheme="minorHAnsi"/>
                <w:b/>
                <w:color w:val="FF0000"/>
                <w:szCs w:val="16"/>
              </w:rPr>
              <w:t>7/1/16-6/30/17</w:t>
            </w:r>
          </w:p>
        </w:tc>
        <w:tc>
          <w:tcPr>
            <w:tcW w:w="1425" w:type="dxa"/>
          </w:tcPr>
          <w:p w14:paraId="365B1C60"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tc>
        <w:tc>
          <w:tcPr>
            <w:tcW w:w="1737" w:type="dxa"/>
          </w:tcPr>
          <w:p w14:paraId="605C61E5"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532471EC"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28574F57"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207EBCBA" w14:textId="77777777" w:rsidR="00A205E5" w:rsidRPr="00125DE9" w:rsidRDefault="00A205E5" w:rsidP="00930CA4">
            <w:pPr>
              <w:rPr>
                <w:rFonts w:asciiTheme="minorHAnsi" w:hAnsiTheme="minorHAnsi" w:cstheme="minorHAnsi"/>
                <w:szCs w:val="16"/>
              </w:rPr>
            </w:pPr>
            <w:r w:rsidRPr="00125DE9">
              <w:rPr>
                <w:rFonts w:asciiTheme="minorHAnsi" w:hAnsiTheme="minorHAnsi" w:cstheme="minorHAnsi"/>
                <w:szCs w:val="16"/>
              </w:rPr>
              <w:t>Align high school course curricula</w:t>
            </w:r>
          </w:p>
        </w:tc>
        <w:tc>
          <w:tcPr>
            <w:tcW w:w="1333" w:type="dxa"/>
          </w:tcPr>
          <w:p w14:paraId="391ADE86" w14:textId="390F5614"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SDCE/SDUSD</w:t>
            </w:r>
          </w:p>
        </w:tc>
        <w:tc>
          <w:tcPr>
            <w:tcW w:w="1291" w:type="dxa"/>
          </w:tcPr>
          <w:p w14:paraId="56D781EF"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r>
              <w:rPr>
                <w:rFonts w:asciiTheme="minorHAnsi" w:hAnsiTheme="minorHAnsi" w:cstheme="minorHAnsi"/>
                <w:b/>
                <w:szCs w:val="16"/>
              </w:rPr>
              <w:t xml:space="preserve"> </w:t>
            </w:r>
            <w:r>
              <w:rPr>
                <w:rFonts w:asciiTheme="minorHAnsi" w:hAnsiTheme="minorHAnsi" w:cstheme="minorHAnsi"/>
                <w:b/>
                <w:color w:val="FF0000"/>
                <w:szCs w:val="16"/>
              </w:rPr>
              <w:t>7/1/16-6/30/17</w:t>
            </w:r>
          </w:p>
        </w:tc>
        <w:tc>
          <w:tcPr>
            <w:tcW w:w="1425" w:type="dxa"/>
          </w:tcPr>
          <w:p w14:paraId="24A0A410"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SDCE</w:t>
            </w:r>
          </w:p>
          <w:p w14:paraId="41C2C56A"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SDUSD</w:t>
            </w:r>
          </w:p>
        </w:tc>
        <w:tc>
          <w:tcPr>
            <w:tcW w:w="1737" w:type="dxa"/>
          </w:tcPr>
          <w:p w14:paraId="681C57E9" w14:textId="77777777" w:rsidR="00A205E5" w:rsidRPr="00125DE9" w:rsidRDefault="00A205E5" w:rsidP="00D92D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Seamless transition of students</w:t>
            </w:r>
          </w:p>
        </w:tc>
        <w:tc>
          <w:tcPr>
            <w:tcW w:w="1432" w:type="dxa"/>
          </w:tcPr>
          <w:p w14:paraId="22656EC5"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387F902B"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388B72EE" w14:textId="77777777" w:rsidR="00A205E5" w:rsidRPr="00125DE9" w:rsidRDefault="00A205E5" w:rsidP="00930CA4">
            <w:pPr>
              <w:rPr>
                <w:rFonts w:asciiTheme="minorHAnsi" w:hAnsiTheme="minorHAnsi" w:cstheme="minorHAnsi"/>
                <w:szCs w:val="16"/>
              </w:rPr>
            </w:pPr>
            <w:r w:rsidRPr="00125DE9">
              <w:rPr>
                <w:rFonts w:asciiTheme="minorHAnsi" w:hAnsiTheme="minorHAnsi" w:cstheme="minorHAnsi"/>
                <w:szCs w:val="16"/>
              </w:rPr>
              <w:t>Embed ASE courses with relevant, conceptualized CTE content</w:t>
            </w:r>
          </w:p>
        </w:tc>
        <w:tc>
          <w:tcPr>
            <w:tcW w:w="1333" w:type="dxa"/>
          </w:tcPr>
          <w:p w14:paraId="58C4E263" w14:textId="1C660101"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CE VPI, ABE Dean and Faculty, CTE Deans and Faculty</w:t>
            </w:r>
          </w:p>
        </w:tc>
        <w:tc>
          <w:tcPr>
            <w:tcW w:w="1291" w:type="dxa"/>
          </w:tcPr>
          <w:p w14:paraId="142DC636"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r>
              <w:rPr>
                <w:rFonts w:asciiTheme="minorHAnsi" w:hAnsiTheme="minorHAnsi" w:cstheme="minorHAnsi"/>
                <w:b/>
                <w:szCs w:val="16"/>
              </w:rPr>
              <w:t xml:space="preserve"> </w:t>
            </w:r>
            <w:r>
              <w:rPr>
                <w:rFonts w:asciiTheme="minorHAnsi" w:hAnsiTheme="minorHAnsi" w:cstheme="minorHAnsi"/>
                <w:b/>
                <w:color w:val="FF0000"/>
                <w:szCs w:val="16"/>
              </w:rPr>
              <w:t>7/1/16-6/30/17</w:t>
            </w:r>
          </w:p>
        </w:tc>
        <w:tc>
          <w:tcPr>
            <w:tcW w:w="1425" w:type="dxa"/>
          </w:tcPr>
          <w:p w14:paraId="3B19BBB7"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SDUSD</w:t>
            </w:r>
          </w:p>
        </w:tc>
        <w:tc>
          <w:tcPr>
            <w:tcW w:w="1737" w:type="dxa"/>
          </w:tcPr>
          <w:p w14:paraId="65433ADD"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5F3612E4"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5D6D92C9"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10CA8536" w14:textId="77777777" w:rsidR="00A205E5" w:rsidRPr="00125DE9" w:rsidRDefault="00A205E5" w:rsidP="00FB44D7">
            <w:pPr>
              <w:widowControl/>
              <w:rPr>
                <w:rFonts w:asciiTheme="minorHAnsi" w:hAnsiTheme="minorHAnsi" w:cstheme="minorHAnsi"/>
              </w:rPr>
            </w:pPr>
            <w:r w:rsidRPr="00125DE9">
              <w:rPr>
                <w:rFonts w:asciiTheme="minorHAnsi" w:hAnsiTheme="minorHAnsi" w:cstheme="minorHAnsi"/>
              </w:rPr>
              <w:t xml:space="preserve">Develop an ABE curriculum that will meet the needs of students at the first through sixth –grade reading levels enabling students to acquire the skills necessary to successfully transition into ESL, high school diploma, vocational education or the job market.  </w:t>
            </w:r>
          </w:p>
        </w:tc>
        <w:tc>
          <w:tcPr>
            <w:tcW w:w="1333" w:type="dxa"/>
          </w:tcPr>
          <w:p w14:paraId="10413EA3" w14:textId="77777777" w:rsidR="00A205E5" w:rsidRPr="00A205E5" w:rsidRDefault="00A205E5" w:rsidP="00A205E5">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A205E5">
              <w:rPr>
                <w:rFonts w:cstheme="minorHAnsi"/>
                <w:b/>
                <w:color w:val="0000FF"/>
                <w:szCs w:val="16"/>
              </w:rPr>
              <w:t>CE VPI,</w:t>
            </w:r>
          </w:p>
          <w:p w14:paraId="320C9A54" w14:textId="77777777" w:rsidR="00A205E5" w:rsidRPr="00A205E5" w:rsidRDefault="00A205E5" w:rsidP="00A205E5">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A205E5">
              <w:rPr>
                <w:rFonts w:cstheme="minorHAnsi"/>
                <w:b/>
                <w:color w:val="0000FF"/>
                <w:szCs w:val="16"/>
              </w:rPr>
              <w:t>ABE/ASE Dean and Faculty.</w:t>
            </w:r>
          </w:p>
          <w:p w14:paraId="28895B50" w14:textId="77777777" w:rsidR="00A205E5" w:rsidRPr="00A205E5" w:rsidRDefault="00A205E5" w:rsidP="00A205E5">
            <w:pPr>
              <w:cnfStyle w:val="000000000000" w:firstRow="0" w:lastRow="0" w:firstColumn="0" w:lastColumn="0" w:oddVBand="0" w:evenVBand="0" w:oddHBand="0" w:evenHBand="0" w:firstRowFirstColumn="0" w:firstRowLastColumn="0" w:lastRowFirstColumn="0" w:lastRowLastColumn="0"/>
              <w:rPr>
                <w:rFonts w:cstheme="minorHAnsi"/>
                <w:b/>
                <w:color w:val="0000FF"/>
                <w:szCs w:val="16"/>
              </w:rPr>
            </w:pPr>
            <w:r w:rsidRPr="00A205E5">
              <w:rPr>
                <w:rFonts w:cstheme="minorHAnsi"/>
                <w:b/>
                <w:color w:val="0000FF"/>
                <w:szCs w:val="16"/>
              </w:rPr>
              <w:t>CTE Deans and Faculty</w:t>
            </w:r>
          </w:p>
          <w:p w14:paraId="446515F3" w14:textId="77777777"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p>
        </w:tc>
        <w:tc>
          <w:tcPr>
            <w:tcW w:w="1291" w:type="dxa"/>
          </w:tcPr>
          <w:p w14:paraId="7507E0FE"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25DE9">
              <w:rPr>
                <w:rFonts w:asciiTheme="minorHAnsi" w:hAnsiTheme="minorHAnsi" w:cstheme="minorHAnsi"/>
                <w:b/>
                <w:szCs w:val="16"/>
              </w:rPr>
              <w:t>7/1/15-6/30/16</w:t>
            </w:r>
            <w:r>
              <w:rPr>
                <w:rFonts w:asciiTheme="minorHAnsi" w:hAnsiTheme="minorHAnsi" w:cstheme="minorHAnsi"/>
                <w:b/>
                <w:szCs w:val="16"/>
              </w:rPr>
              <w:t xml:space="preserve"> </w:t>
            </w:r>
            <w:r>
              <w:rPr>
                <w:rFonts w:asciiTheme="minorHAnsi" w:hAnsiTheme="minorHAnsi" w:cstheme="minorHAnsi"/>
                <w:b/>
                <w:color w:val="FF0000"/>
                <w:szCs w:val="16"/>
              </w:rPr>
              <w:t>7/1/16-6/30/17</w:t>
            </w:r>
          </w:p>
        </w:tc>
        <w:tc>
          <w:tcPr>
            <w:tcW w:w="1425" w:type="dxa"/>
          </w:tcPr>
          <w:p w14:paraId="4A4F68AF"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1737" w:type="dxa"/>
          </w:tcPr>
          <w:p w14:paraId="636FD784"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rPr>
              <w:t>This curriculum will be utilized at all CE ABE sites to ensue program alignment and expectations between all CE site locations.</w:t>
            </w:r>
          </w:p>
        </w:tc>
        <w:tc>
          <w:tcPr>
            <w:tcW w:w="1432" w:type="dxa"/>
          </w:tcPr>
          <w:p w14:paraId="54ABC9E7"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694EB2DD"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0982570E" w14:textId="3E315140" w:rsidR="00A205E5" w:rsidRPr="00125DE9" w:rsidRDefault="00A205E5" w:rsidP="0043559F">
            <w:pPr>
              <w:widowControl/>
              <w:rPr>
                <w:rFonts w:asciiTheme="minorHAnsi" w:hAnsiTheme="minorHAnsi" w:cstheme="minorHAnsi"/>
              </w:rPr>
            </w:pPr>
            <w:r>
              <w:t>E</w:t>
            </w:r>
            <w:r w:rsidRPr="00C24760">
              <w:t xml:space="preserve">nsure that all </w:t>
            </w:r>
            <w:r w:rsidRPr="00515AB7">
              <w:rPr>
                <w:strike/>
              </w:rPr>
              <w:t>CE</w:t>
            </w:r>
            <w:r w:rsidRPr="00C24760">
              <w:t xml:space="preserve"> sites offering Elementary and Secondary Basic Skills course offerings follow the same operational procedures</w:t>
            </w:r>
            <w:r>
              <w:rPr>
                <w:color w:val="FF6600"/>
              </w:rPr>
              <w:t>,</w:t>
            </w:r>
            <w:r w:rsidRPr="00C24760">
              <w:t xml:space="preserve"> </w:t>
            </w:r>
            <w:r w:rsidRPr="00515AB7">
              <w:rPr>
                <w:strike/>
              </w:rPr>
              <w:t>and will</w:t>
            </w:r>
            <w:r w:rsidRPr="00C24760">
              <w:t xml:space="preserve"> work to establish uniform course standards and student expectations </w:t>
            </w:r>
            <w:r w:rsidRPr="00A205E5">
              <w:rPr>
                <w:color w:val="0000FF"/>
              </w:rPr>
              <w:t>to ensure learners will be able to seamlessly transition between CE sites or from a CE site to a SDUSD site</w:t>
            </w:r>
          </w:p>
        </w:tc>
        <w:tc>
          <w:tcPr>
            <w:tcW w:w="1333" w:type="dxa"/>
          </w:tcPr>
          <w:p w14:paraId="68525700" w14:textId="0506D254"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SDCE/SDUSD</w:t>
            </w:r>
          </w:p>
        </w:tc>
        <w:tc>
          <w:tcPr>
            <w:tcW w:w="1291" w:type="dxa"/>
          </w:tcPr>
          <w:p w14:paraId="39E08D91" w14:textId="77777777" w:rsidR="00A205E5" w:rsidRPr="00070362" w:rsidRDefault="00A205E5" w:rsidP="000703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070362">
              <w:rPr>
                <w:rFonts w:asciiTheme="minorHAnsi" w:hAnsiTheme="minorHAnsi" w:cstheme="minorHAnsi"/>
                <w:szCs w:val="16"/>
              </w:rPr>
              <w:t xml:space="preserve">7/1/15-6/30/16 </w:t>
            </w:r>
            <w:r w:rsidRPr="00070362">
              <w:rPr>
                <w:rFonts w:asciiTheme="minorHAnsi" w:hAnsiTheme="minorHAnsi" w:cstheme="minorHAnsi"/>
                <w:color w:val="FF0000"/>
                <w:szCs w:val="16"/>
              </w:rPr>
              <w:t>7/1/16-6/20/17</w:t>
            </w:r>
          </w:p>
        </w:tc>
        <w:tc>
          <w:tcPr>
            <w:tcW w:w="1425" w:type="dxa"/>
          </w:tcPr>
          <w:p w14:paraId="76A3C319"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1737" w:type="dxa"/>
          </w:tcPr>
          <w:p w14:paraId="0380849B" w14:textId="77777777" w:rsidR="00A205E5" w:rsidRPr="00125DE9" w:rsidRDefault="00A205E5" w:rsidP="004355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roofErr w:type="gramStart"/>
            <w:r w:rsidRPr="00125DE9">
              <w:rPr>
                <w:rFonts w:asciiTheme="minorHAnsi" w:hAnsiTheme="minorHAnsi" w:cstheme="minorHAnsi"/>
              </w:rPr>
              <w:t>to</w:t>
            </w:r>
            <w:proofErr w:type="gramEnd"/>
            <w:r w:rsidRPr="00125DE9">
              <w:rPr>
                <w:rFonts w:asciiTheme="minorHAnsi" w:hAnsiTheme="minorHAnsi" w:cstheme="minorHAnsi"/>
              </w:rPr>
              <w:t xml:space="preserve"> ensure learners will be able to seamlessly transition between CE sites or from a CE site to a SDUSD site.</w:t>
            </w:r>
          </w:p>
        </w:tc>
        <w:tc>
          <w:tcPr>
            <w:tcW w:w="1432" w:type="dxa"/>
          </w:tcPr>
          <w:p w14:paraId="746BDEC9"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29EBF462"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0B30AD38" w14:textId="3C2411DE" w:rsidR="00A205E5" w:rsidRPr="00125DE9" w:rsidRDefault="00A205E5" w:rsidP="00FB44D7">
            <w:pPr>
              <w:widowControl/>
              <w:rPr>
                <w:rFonts w:asciiTheme="minorHAnsi" w:hAnsiTheme="minorHAnsi" w:cstheme="minorHAnsi"/>
              </w:rPr>
            </w:pPr>
            <w:r w:rsidRPr="00515AB7">
              <w:rPr>
                <w:strike/>
              </w:rPr>
              <w:t>The SDCCD/CE program will begin work on developing</w:t>
            </w:r>
            <w:r w:rsidRPr="00C24760">
              <w:t xml:space="preserve"> </w:t>
            </w:r>
            <w:r w:rsidRPr="00A205E5">
              <w:rPr>
                <w:color w:val="0000FF"/>
              </w:rPr>
              <w:t>Develop</w:t>
            </w:r>
            <w:r>
              <w:rPr>
                <w:color w:val="FF6600"/>
              </w:rPr>
              <w:t xml:space="preserve"> </w:t>
            </w:r>
            <w:r w:rsidRPr="00C24760">
              <w:t xml:space="preserve">math and science courses needed for students pursuing the adult education high school diploma.  </w:t>
            </w:r>
          </w:p>
        </w:tc>
        <w:tc>
          <w:tcPr>
            <w:tcW w:w="1333" w:type="dxa"/>
          </w:tcPr>
          <w:p w14:paraId="6571E428" w14:textId="4ECE3C80"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SDCE ASE</w:t>
            </w:r>
          </w:p>
        </w:tc>
        <w:tc>
          <w:tcPr>
            <w:tcW w:w="1291" w:type="dxa"/>
          </w:tcPr>
          <w:p w14:paraId="5D4AAFD1" w14:textId="77777777" w:rsidR="00A205E5" w:rsidRPr="00125DE9" w:rsidRDefault="00A205E5" w:rsidP="000703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25DE9">
              <w:rPr>
                <w:rFonts w:asciiTheme="minorHAnsi" w:hAnsiTheme="minorHAnsi" w:cstheme="minorHAnsi"/>
                <w:b/>
                <w:szCs w:val="16"/>
              </w:rPr>
              <w:t>7/1/15-6/30/16</w:t>
            </w:r>
            <w:r>
              <w:rPr>
                <w:rFonts w:asciiTheme="minorHAnsi" w:hAnsiTheme="minorHAnsi" w:cstheme="minorHAnsi"/>
                <w:b/>
                <w:szCs w:val="16"/>
              </w:rPr>
              <w:t xml:space="preserve"> </w:t>
            </w:r>
            <w:r w:rsidRPr="00070362">
              <w:rPr>
                <w:rFonts w:asciiTheme="minorHAnsi" w:hAnsiTheme="minorHAnsi" w:cstheme="minorHAnsi"/>
                <w:color w:val="FF0000"/>
                <w:szCs w:val="16"/>
              </w:rPr>
              <w:t>7/1/16-6/20/17</w:t>
            </w:r>
          </w:p>
        </w:tc>
        <w:tc>
          <w:tcPr>
            <w:tcW w:w="1425" w:type="dxa"/>
          </w:tcPr>
          <w:p w14:paraId="1547C43D"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1737" w:type="dxa"/>
          </w:tcPr>
          <w:p w14:paraId="7D400D6E"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rPr>
              <w:t>Successful completion of this objective will prevent CE students from having to concurrently enroll in other adult education programs to complete high school diploma requirements in these subject areas.</w:t>
            </w:r>
          </w:p>
        </w:tc>
        <w:tc>
          <w:tcPr>
            <w:tcW w:w="1432" w:type="dxa"/>
          </w:tcPr>
          <w:p w14:paraId="1D503AC9"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43919A48"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5159E210" w14:textId="77777777" w:rsidR="00A205E5" w:rsidRDefault="00A205E5" w:rsidP="00A205E5">
            <w:pPr>
              <w:widowControl/>
            </w:pPr>
            <w:r w:rsidRPr="003D598B">
              <w:rPr>
                <w:strike/>
              </w:rPr>
              <w:lastRenderedPageBreak/>
              <w:t>Two new ABE sites will be opened in the SDUSD to address the needs of adult learners whose reading and/or math skill levels are below high-school level.  One program will be opened in the North end of the district; the second program will be opened in the central part of the district.  The establishment of these programs will address the needs of the many students who wish to enroll in the ASE high school diploma program but don’t possess the skills necessary to master</w:t>
            </w:r>
            <w:r w:rsidRPr="00C24760">
              <w:t xml:space="preserve"> </w:t>
            </w:r>
            <w:r w:rsidRPr="003D598B">
              <w:rPr>
                <w:strike/>
              </w:rPr>
              <w:t>high-school level work</w:t>
            </w:r>
            <w:r w:rsidRPr="00C24760">
              <w:t xml:space="preserve"> </w:t>
            </w:r>
          </w:p>
          <w:p w14:paraId="00425456" w14:textId="77777777" w:rsidR="00A205E5" w:rsidRDefault="00A205E5" w:rsidP="00A205E5">
            <w:pPr>
              <w:widowControl/>
            </w:pPr>
          </w:p>
          <w:p w14:paraId="5C0B1264" w14:textId="0BAA1687" w:rsidR="00A205E5" w:rsidRPr="00A205E5" w:rsidRDefault="00A205E5" w:rsidP="00FB44D7">
            <w:pPr>
              <w:widowControl/>
              <w:rPr>
                <w:rFonts w:asciiTheme="minorHAnsi" w:hAnsiTheme="minorHAnsi" w:cstheme="minorHAnsi"/>
                <w:color w:val="0000FF"/>
              </w:rPr>
            </w:pPr>
            <w:r w:rsidRPr="00A205E5">
              <w:rPr>
                <w:color w:val="0000FF"/>
              </w:rPr>
              <w:t>Open two ABE sites in SDUSD</w:t>
            </w:r>
          </w:p>
        </w:tc>
        <w:tc>
          <w:tcPr>
            <w:tcW w:w="1333" w:type="dxa"/>
          </w:tcPr>
          <w:p w14:paraId="2FCD6869" w14:textId="172EDDC3"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SDUSD</w:t>
            </w:r>
          </w:p>
        </w:tc>
        <w:tc>
          <w:tcPr>
            <w:tcW w:w="1291" w:type="dxa"/>
          </w:tcPr>
          <w:p w14:paraId="762B5510" w14:textId="77777777" w:rsidR="00A205E5" w:rsidRPr="00070362"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sidRPr="00125DE9">
              <w:rPr>
                <w:rFonts w:asciiTheme="minorHAnsi" w:hAnsiTheme="minorHAnsi" w:cstheme="minorHAnsi"/>
                <w:b/>
                <w:szCs w:val="16"/>
              </w:rPr>
              <w:t>7/1/15-6/30/16</w:t>
            </w:r>
            <w:r>
              <w:rPr>
                <w:rFonts w:asciiTheme="minorHAnsi" w:hAnsiTheme="minorHAnsi" w:cstheme="minorHAnsi"/>
                <w:b/>
                <w:szCs w:val="16"/>
              </w:rPr>
              <w:t xml:space="preserve"> </w:t>
            </w:r>
            <w:r>
              <w:rPr>
                <w:rFonts w:asciiTheme="minorHAnsi" w:hAnsiTheme="minorHAnsi" w:cstheme="minorHAnsi"/>
                <w:b/>
                <w:color w:val="FF0000"/>
                <w:szCs w:val="16"/>
              </w:rPr>
              <w:t>Done.  Analyzing outcome implications for year 2</w:t>
            </w:r>
          </w:p>
        </w:tc>
        <w:tc>
          <w:tcPr>
            <w:tcW w:w="1425" w:type="dxa"/>
          </w:tcPr>
          <w:p w14:paraId="776B4D9B"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25DE9">
              <w:rPr>
                <w:rFonts w:asciiTheme="minorHAnsi" w:hAnsiTheme="minorHAnsi" w:cstheme="minorHAnsi"/>
                <w:b/>
                <w:szCs w:val="16"/>
              </w:rPr>
              <w:t>SDUSD</w:t>
            </w:r>
          </w:p>
        </w:tc>
        <w:tc>
          <w:tcPr>
            <w:tcW w:w="1737" w:type="dxa"/>
          </w:tcPr>
          <w:p w14:paraId="6A8D2AD1"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rPr>
              <w:t>.  The establishment of these new ABE programs will provide students with the opportunity to seamlessly transition into the adult high school diploma program, vocational education, or the job market.</w:t>
            </w:r>
          </w:p>
        </w:tc>
        <w:tc>
          <w:tcPr>
            <w:tcW w:w="1432" w:type="dxa"/>
          </w:tcPr>
          <w:p w14:paraId="44B08957"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2218A639"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1E3B68CB" w14:textId="77777777" w:rsidR="00A205E5" w:rsidRDefault="00A205E5" w:rsidP="00A205E5">
            <w:pPr>
              <w:widowControl/>
              <w:rPr>
                <w:strike/>
              </w:rPr>
            </w:pPr>
            <w:r w:rsidRPr="003D598B">
              <w:rPr>
                <w:strike/>
              </w:rPr>
              <w:t xml:space="preserve">Two new ASE Basic Skills (high school diploma) sites will be established in the SDUSD district to provide access to students living in the North end of the district as well as the central area of the district.  </w:t>
            </w:r>
          </w:p>
          <w:p w14:paraId="682FE74B" w14:textId="77777777" w:rsidR="00A205E5" w:rsidRDefault="00A205E5" w:rsidP="00A205E5">
            <w:pPr>
              <w:widowControl/>
              <w:rPr>
                <w:strike/>
              </w:rPr>
            </w:pPr>
          </w:p>
          <w:p w14:paraId="43D8A787" w14:textId="10C92741" w:rsidR="00A205E5" w:rsidRPr="00A205E5" w:rsidRDefault="00A205E5" w:rsidP="00FB44D7">
            <w:pPr>
              <w:widowControl/>
              <w:rPr>
                <w:rFonts w:asciiTheme="minorHAnsi" w:hAnsiTheme="minorHAnsi" w:cstheme="minorHAnsi"/>
                <w:color w:val="0000FF"/>
              </w:rPr>
            </w:pPr>
            <w:r w:rsidRPr="00A205E5">
              <w:rPr>
                <w:color w:val="0000FF"/>
              </w:rPr>
              <w:t>Open two ASE Basic Skills sites in SDUSD</w:t>
            </w:r>
          </w:p>
        </w:tc>
        <w:tc>
          <w:tcPr>
            <w:tcW w:w="1333" w:type="dxa"/>
          </w:tcPr>
          <w:p w14:paraId="699FCB0B" w14:textId="0FF39786"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SDUSD</w:t>
            </w:r>
          </w:p>
        </w:tc>
        <w:tc>
          <w:tcPr>
            <w:tcW w:w="1291" w:type="dxa"/>
          </w:tcPr>
          <w:p w14:paraId="323D5F81" w14:textId="77777777" w:rsid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p w14:paraId="7785B106" w14:textId="77777777" w:rsidR="00A205E5" w:rsidRPr="00070362"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Pr>
                <w:rFonts w:asciiTheme="minorHAnsi" w:hAnsiTheme="minorHAnsi" w:cstheme="minorHAnsi"/>
                <w:b/>
                <w:color w:val="FF0000"/>
                <w:szCs w:val="16"/>
              </w:rPr>
              <w:t>Done. Analyzing outcome implications for year 2</w:t>
            </w:r>
          </w:p>
        </w:tc>
        <w:tc>
          <w:tcPr>
            <w:tcW w:w="1425" w:type="dxa"/>
          </w:tcPr>
          <w:p w14:paraId="5EE5393A"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25DE9">
              <w:rPr>
                <w:rFonts w:asciiTheme="minorHAnsi" w:hAnsiTheme="minorHAnsi" w:cstheme="minorHAnsi"/>
                <w:b/>
                <w:szCs w:val="16"/>
              </w:rPr>
              <w:t>SDUSD</w:t>
            </w:r>
          </w:p>
        </w:tc>
        <w:tc>
          <w:tcPr>
            <w:tcW w:w="1737" w:type="dxa"/>
          </w:tcPr>
          <w:p w14:paraId="1AD13E43"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rPr>
              <w:t>The opening of these new sites will provide needed access for many more students in the region to obtain the adult high school diploma.</w:t>
            </w:r>
          </w:p>
        </w:tc>
        <w:tc>
          <w:tcPr>
            <w:tcW w:w="1432" w:type="dxa"/>
          </w:tcPr>
          <w:p w14:paraId="684E6229"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23F61F00"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350BB4CB" w14:textId="77777777" w:rsidR="00A205E5" w:rsidRDefault="00A205E5" w:rsidP="00A205E5">
            <w:pPr>
              <w:widowControl/>
              <w:rPr>
                <w:strike/>
              </w:rPr>
            </w:pPr>
            <w:r w:rsidRPr="00C24760">
              <w:t> </w:t>
            </w:r>
            <w:r w:rsidRPr="003D598B">
              <w:rPr>
                <w:strike/>
              </w:rPr>
              <w:t xml:space="preserve">In an effort to ensure ongoing communication and collaboration between member agencies, the Joint Executive Coordination Committee (JECC) will be re-established.  The JECC was originally established when the SDUSD and the SDCCD/CE entered into a Delineation of Function Agreement which has been the guiding document for this long-standing partnership for many years.   </w:t>
            </w:r>
          </w:p>
          <w:p w14:paraId="1D238D31" w14:textId="77777777" w:rsidR="00A205E5" w:rsidRDefault="00A205E5" w:rsidP="00A205E5">
            <w:pPr>
              <w:widowControl/>
              <w:rPr>
                <w:strike/>
              </w:rPr>
            </w:pPr>
          </w:p>
          <w:p w14:paraId="26AD9EB1" w14:textId="2ADCA81D" w:rsidR="00A205E5" w:rsidRPr="00A205E5" w:rsidRDefault="00673BA4" w:rsidP="00A205E5">
            <w:pPr>
              <w:widowControl/>
              <w:rPr>
                <w:rFonts w:asciiTheme="minorHAnsi" w:hAnsiTheme="minorHAnsi" w:cstheme="minorHAnsi"/>
                <w:color w:val="0000FF"/>
              </w:rPr>
            </w:pPr>
            <w:r>
              <w:rPr>
                <w:color w:val="0000FF"/>
              </w:rPr>
              <w:t>Establish the Joint Steering Committee (JSC)</w:t>
            </w:r>
          </w:p>
        </w:tc>
        <w:tc>
          <w:tcPr>
            <w:tcW w:w="1333" w:type="dxa"/>
          </w:tcPr>
          <w:p w14:paraId="6DADB8CD" w14:textId="6E2A3BA5" w:rsidR="00A205E5" w:rsidRPr="00A205E5" w:rsidRDefault="00673BA4"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Pr>
                <w:rFonts w:cstheme="minorHAnsi"/>
                <w:b/>
                <w:color w:val="0000FF"/>
                <w:szCs w:val="16"/>
              </w:rPr>
              <w:t>SDCE/</w:t>
            </w:r>
            <w:r w:rsidR="00A205E5" w:rsidRPr="00A205E5">
              <w:rPr>
                <w:rFonts w:cstheme="minorHAnsi"/>
                <w:b/>
                <w:color w:val="0000FF"/>
                <w:szCs w:val="16"/>
              </w:rPr>
              <w:t>SDUSD</w:t>
            </w:r>
          </w:p>
        </w:tc>
        <w:tc>
          <w:tcPr>
            <w:tcW w:w="1291" w:type="dxa"/>
          </w:tcPr>
          <w:p w14:paraId="3C977BC5" w14:textId="77777777" w:rsid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p w14:paraId="1A74129B"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70362">
              <w:rPr>
                <w:rFonts w:asciiTheme="minorHAnsi" w:hAnsiTheme="minorHAnsi" w:cstheme="minorHAnsi"/>
                <w:color w:val="FF0000"/>
                <w:szCs w:val="16"/>
              </w:rPr>
              <w:t>7/1/16-6/20/17</w:t>
            </w:r>
          </w:p>
        </w:tc>
        <w:tc>
          <w:tcPr>
            <w:tcW w:w="1425" w:type="dxa"/>
          </w:tcPr>
          <w:p w14:paraId="71FA7635"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25DE9">
              <w:rPr>
                <w:rFonts w:asciiTheme="minorHAnsi" w:hAnsiTheme="minorHAnsi" w:cstheme="minorHAnsi"/>
                <w:b/>
                <w:szCs w:val="16"/>
              </w:rPr>
              <w:t>SDUSD</w:t>
            </w:r>
          </w:p>
        </w:tc>
        <w:tc>
          <w:tcPr>
            <w:tcW w:w="1737" w:type="dxa"/>
          </w:tcPr>
          <w:p w14:paraId="3095CE69" w14:textId="77777777" w:rsidR="00A205E5" w:rsidRPr="007459C4" w:rsidRDefault="00A205E5" w:rsidP="007459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459C4">
              <w:rPr>
                <w:rFonts w:asciiTheme="minorHAnsi" w:hAnsiTheme="minorHAnsi" w:cstheme="minorHAnsi"/>
              </w:rPr>
              <w:t xml:space="preserve">-Unify Program Area 1 link between member agencies.  </w:t>
            </w:r>
          </w:p>
          <w:p w14:paraId="7E1C4F0F" w14:textId="77777777" w:rsidR="00A205E5" w:rsidRPr="007459C4" w:rsidRDefault="00A205E5" w:rsidP="007459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sidRPr="007459C4">
              <w:rPr>
                <w:rFonts w:asciiTheme="minorHAnsi" w:hAnsiTheme="minorHAnsi" w:cstheme="minorHAnsi"/>
              </w:rPr>
              <w:t>The JECC will monitor the progress and completion of AB104 Plan objectives and will foster an ongoing open forum for communication and collaboration. </w:t>
            </w:r>
          </w:p>
          <w:p w14:paraId="0CB6B7F1" w14:textId="492C5194" w:rsidR="00A205E5" w:rsidRPr="00901CC9" w:rsidRDefault="00A205E5" w:rsidP="007459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sidRPr="007459C4">
              <w:rPr>
                <w:rFonts w:asciiTheme="minorHAnsi" w:hAnsiTheme="minorHAnsi" w:cstheme="minorHAnsi"/>
              </w:rPr>
              <w:t>The JECC will also ensure that AEBG resources are leveraged effectively and efficiently in an effort to provide a regional adult education program of excellence. </w:t>
            </w:r>
          </w:p>
        </w:tc>
        <w:tc>
          <w:tcPr>
            <w:tcW w:w="1432" w:type="dxa"/>
          </w:tcPr>
          <w:p w14:paraId="58BB4941"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607F0E80"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34101B6B" w14:textId="77777777" w:rsidR="00070362" w:rsidRPr="00125DE9" w:rsidRDefault="00070362" w:rsidP="00FB44D7">
            <w:pPr>
              <w:widowControl/>
              <w:rPr>
                <w:rFonts w:asciiTheme="minorHAnsi" w:hAnsiTheme="minorHAnsi" w:cstheme="minorHAnsi"/>
              </w:rPr>
            </w:pPr>
            <w:r w:rsidRPr="00125DE9">
              <w:rPr>
                <w:rFonts w:asciiTheme="minorHAnsi" w:hAnsiTheme="minorHAnsi" w:cstheme="minorHAnsi"/>
              </w:rPr>
              <w:t xml:space="preserve">All SDUSD sites will be provided with new computers to replace the very old systems that are currently being used.  </w:t>
            </w:r>
          </w:p>
        </w:tc>
        <w:tc>
          <w:tcPr>
            <w:tcW w:w="1333" w:type="dxa"/>
          </w:tcPr>
          <w:p w14:paraId="68F8983B" w14:textId="77777777" w:rsidR="00070362" w:rsidRPr="00125DE9"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291" w:type="dxa"/>
          </w:tcPr>
          <w:p w14:paraId="23F510C3" w14:textId="77777777" w:rsidR="00070362"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p w14:paraId="0B90CFF3" w14:textId="77777777" w:rsidR="00070362" w:rsidRPr="00070362"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sidRPr="00070362">
              <w:rPr>
                <w:rFonts w:asciiTheme="minorHAnsi" w:hAnsiTheme="minorHAnsi" w:cstheme="minorHAnsi"/>
                <w:color w:val="FF0000"/>
                <w:szCs w:val="16"/>
              </w:rPr>
              <w:t>7/1/16-6/20/17</w:t>
            </w:r>
          </w:p>
        </w:tc>
        <w:tc>
          <w:tcPr>
            <w:tcW w:w="1425" w:type="dxa"/>
          </w:tcPr>
          <w:p w14:paraId="4D865F37" w14:textId="77777777" w:rsidR="00070362" w:rsidRPr="00125DE9"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25DE9">
              <w:rPr>
                <w:rFonts w:asciiTheme="minorHAnsi" w:hAnsiTheme="minorHAnsi" w:cstheme="minorHAnsi"/>
                <w:b/>
                <w:szCs w:val="16"/>
              </w:rPr>
              <w:t>SDUSD</w:t>
            </w:r>
          </w:p>
        </w:tc>
        <w:tc>
          <w:tcPr>
            <w:tcW w:w="1737" w:type="dxa"/>
          </w:tcPr>
          <w:p w14:paraId="36FF94D3" w14:textId="4471D0A1" w:rsidR="00070362" w:rsidRPr="00125DE9"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rPr>
              <w:t xml:space="preserve">This technology will not only assist students with academic and/or employment-related activities in the classroom, but will provide students with the skills necessary to be successful as they transition into </w:t>
            </w:r>
            <w:proofErr w:type="gramStart"/>
            <w:r w:rsidRPr="00125DE9">
              <w:rPr>
                <w:rFonts w:asciiTheme="minorHAnsi" w:hAnsiTheme="minorHAnsi" w:cstheme="minorHAnsi"/>
              </w:rPr>
              <w:t xml:space="preserve">a </w:t>
            </w:r>
            <w:r w:rsidR="00901CC9">
              <w:rPr>
                <w:rFonts w:asciiTheme="minorHAnsi" w:hAnsiTheme="minorHAnsi" w:cstheme="minorHAnsi"/>
              </w:rPr>
              <w:t xml:space="preserve"> tech</w:t>
            </w:r>
            <w:proofErr w:type="gramEnd"/>
            <w:r w:rsidR="00901CC9">
              <w:rPr>
                <w:rFonts w:asciiTheme="minorHAnsi" w:hAnsiTheme="minorHAnsi" w:cstheme="minorHAnsi"/>
              </w:rPr>
              <w:t>-</w:t>
            </w:r>
            <w:proofErr w:type="spellStart"/>
            <w:r w:rsidRPr="00125DE9">
              <w:rPr>
                <w:rFonts w:asciiTheme="minorHAnsi" w:hAnsiTheme="minorHAnsi" w:cstheme="minorHAnsi"/>
              </w:rPr>
              <w:t>nological</w:t>
            </w:r>
            <w:proofErr w:type="spellEnd"/>
            <w:r w:rsidRPr="00125DE9">
              <w:rPr>
                <w:rFonts w:asciiTheme="minorHAnsi" w:hAnsiTheme="minorHAnsi" w:cstheme="minorHAnsi"/>
              </w:rPr>
              <w:t xml:space="preserve"> world.        </w:t>
            </w:r>
          </w:p>
        </w:tc>
        <w:tc>
          <w:tcPr>
            <w:tcW w:w="1432" w:type="dxa"/>
          </w:tcPr>
          <w:p w14:paraId="05FD4650" w14:textId="77777777" w:rsidR="00070362" w:rsidRPr="00125DE9"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1EAFB72F"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3CDD118E" w14:textId="77777777" w:rsidR="00A205E5" w:rsidRDefault="00A205E5" w:rsidP="00A205E5">
            <w:pPr>
              <w:widowControl/>
              <w:rPr>
                <w:strike/>
              </w:rPr>
            </w:pPr>
            <w:r w:rsidRPr="003D598B">
              <w:rPr>
                <w:strike/>
              </w:rPr>
              <w:lastRenderedPageBreak/>
              <w:t>In order to provide students with the one-on-one support needed to successfully transition to college and/or the workplace, eight additional (college student) instructional mentors will be hired to serve in the SDUSD program.  These individuals will serve as “navigators” as they help students acquire the skills necessary for a successful transition.  Instructional mentors support students with academic course work as well, and are able to provide encouragement and understanding to many students who have experienced educational failure in the past.  This program has been in place for many years and need has warranted its expansion.</w:t>
            </w:r>
          </w:p>
          <w:p w14:paraId="07F74EF4" w14:textId="77777777" w:rsidR="00A205E5" w:rsidRDefault="00A205E5" w:rsidP="00A205E5">
            <w:pPr>
              <w:widowControl/>
              <w:rPr>
                <w:strike/>
              </w:rPr>
            </w:pPr>
          </w:p>
          <w:p w14:paraId="055C417C" w14:textId="359C9C5D" w:rsidR="00A205E5" w:rsidRPr="00A205E5" w:rsidRDefault="00A205E5" w:rsidP="00930CA4">
            <w:pPr>
              <w:widowControl/>
              <w:rPr>
                <w:rFonts w:asciiTheme="minorHAnsi" w:hAnsiTheme="minorHAnsi" w:cstheme="minorHAnsi"/>
                <w:color w:val="0000FF"/>
              </w:rPr>
            </w:pPr>
            <w:r w:rsidRPr="00A205E5">
              <w:rPr>
                <w:color w:val="0000FF"/>
              </w:rPr>
              <w:t>Hire college mentors</w:t>
            </w:r>
          </w:p>
        </w:tc>
        <w:tc>
          <w:tcPr>
            <w:tcW w:w="1333" w:type="dxa"/>
          </w:tcPr>
          <w:p w14:paraId="3F48E4A0" w14:textId="54277EB1"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theme="minorHAnsi"/>
                <w:b/>
                <w:color w:val="0000FF"/>
                <w:szCs w:val="16"/>
              </w:rPr>
              <w:t>SDUSD</w:t>
            </w:r>
          </w:p>
        </w:tc>
        <w:tc>
          <w:tcPr>
            <w:tcW w:w="1291" w:type="dxa"/>
          </w:tcPr>
          <w:p w14:paraId="6A7798E7" w14:textId="77777777" w:rsidR="00A205E5" w:rsidRPr="00070362"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sidRPr="00125DE9">
              <w:rPr>
                <w:rFonts w:asciiTheme="minorHAnsi" w:hAnsiTheme="minorHAnsi" w:cstheme="minorHAnsi"/>
                <w:b/>
                <w:szCs w:val="16"/>
              </w:rPr>
              <w:t>7/1/15-6/30/16</w:t>
            </w:r>
            <w:r>
              <w:rPr>
                <w:rFonts w:asciiTheme="minorHAnsi" w:hAnsiTheme="minorHAnsi" w:cstheme="minorHAnsi"/>
                <w:b/>
                <w:szCs w:val="16"/>
              </w:rPr>
              <w:t xml:space="preserve"> </w:t>
            </w:r>
            <w:r>
              <w:rPr>
                <w:rFonts w:asciiTheme="minorHAnsi" w:hAnsiTheme="minorHAnsi" w:cstheme="minorHAnsi"/>
                <w:b/>
                <w:color w:val="FF0000"/>
                <w:szCs w:val="16"/>
              </w:rPr>
              <w:t>4 were hired in year 1.  Plans are to expand mentoring in year 2</w:t>
            </w:r>
          </w:p>
        </w:tc>
        <w:tc>
          <w:tcPr>
            <w:tcW w:w="1425" w:type="dxa"/>
          </w:tcPr>
          <w:p w14:paraId="0931BA67"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25DE9">
              <w:rPr>
                <w:rFonts w:asciiTheme="minorHAnsi" w:hAnsiTheme="minorHAnsi" w:cstheme="minorHAnsi"/>
                <w:b/>
                <w:szCs w:val="16"/>
              </w:rPr>
              <w:t>SDUSD</w:t>
            </w:r>
          </w:p>
        </w:tc>
        <w:tc>
          <w:tcPr>
            <w:tcW w:w="1737" w:type="dxa"/>
          </w:tcPr>
          <w:p w14:paraId="53C8A4C9"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32" w:type="dxa"/>
          </w:tcPr>
          <w:p w14:paraId="536682AB" w14:textId="77777777" w:rsidR="00A205E5" w:rsidRPr="00125DE9"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CE693E" w:rsidRPr="00125DE9" w14:paraId="7CC09C3B" w14:textId="77777777" w:rsidTr="00D92D8D">
        <w:tc>
          <w:tcPr>
            <w:cnfStyle w:val="001000000000" w:firstRow="0" w:lastRow="0" w:firstColumn="1" w:lastColumn="0" w:oddVBand="0" w:evenVBand="0" w:oddHBand="0" w:evenHBand="0" w:firstRowFirstColumn="0" w:firstRowLastColumn="0" w:lastRowFirstColumn="0" w:lastRowLastColumn="0"/>
            <w:tcW w:w="2372" w:type="dxa"/>
          </w:tcPr>
          <w:p w14:paraId="5613507A" w14:textId="77777777" w:rsidR="00070362" w:rsidRPr="00125DE9" w:rsidRDefault="00070362" w:rsidP="00FB44D7">
            <w:pPr>
              <w:widowControl/>
              <w:rPr>
                <w:rFonts w:asciiTheme="minorHAnsi" w:hAnsiTheme="minorHAnsi" w:cstheme="minorHAnsi"/>
              </w:rPr>
            </w:pPr>
            <w:r w:rsidRPr="00125DE9">
              <w:rPr>
                <w:rFonts w:asciiTheme="minorHAnsi" w:hAnsiTheme="minorHAnsi" w:cstheme="minorHAnsi"/>
              </w:rPr>
              <w:t xml:space="preserve">Adult education faculty and staff from both agencies will be provided with staff development opportunities.  This joint staff development effort will address areas of need identified by both agencies.   Opportunities related to student persistence and acceleration will be offered.  </w:t>
            </w:r>
          </w:p>
        </w:tc>
        <w:tc>
          <w:tcPr>
            <w:tcW w:w="1333" w:type="dxa"/>
          </w:tcPr>
          <w:p w14:paraId="3E034052" w14:textId="77777777" w:rsidR="00070362" w:rsidRPr="00125DE9"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291" w:type="dxa"/>
          </w:tcPr>
          <w:p w14:paraId="1DC76820" w14:textId="77777777" w:rsidR="00070362"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7/1/15-6/30/16</w:t>
            </w:r>
          </w:p>
          <w:p w14:paraId="05F26168" w14:textId="77777777" w:rsidR="00070362" w:rsidRPr="00070362"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Pr>
                <w:rFonts w:asciiTheme="minorHAnsi" w:hAnsiTheme="minorHAnsi" w:cstheme="minorHAnsi"/>
                <w:b/>
                <w:color w:val="FF0000"/>
                <w:szCs w:val="16"/>
              </w:rPr>
              <w:t>CASAS professional development started in late Spring of year 1.  PD planning needs to expand in year 2.</w:t>
            </w:r>
          </w:p>
        </w:tc>
        <w:tc>
          <w:tcPr>
            <w:tcW w:w="1425" w:type="dxa"/>
          </w:tcPr>
          <w:p w14:paraId="3E8F74B9" w14:textId="77777777" w:rsidR="00070362" w:rsidRPr="00125DE9"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b/>
                <w:szCs w:val="16"/>
              </w:rPr>
              <w:t>SDUSD</w:t>
            </w:r>
          </w:p>
          <w:p w14:paraId="207DC1EA" w14:textId="77777777" w:rsidR="00070362" w:rsidRPr="00125DE9"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25DE9">
              <w:rPr>
                <w:rFonts w:asciiTheme="minorHAnsi" w:hAnsiTheme="minorHAnsi" w:cstheme="minorHAnsi"/>
                <w:b/>
                <w:szCs w:val="16"/>
              </w:rPr>
              <w:t>SDCE</w:t>
            </w:r>
          </w:p>
        </w:tc>
        <w:tc>
          <w:tcPr>
            <w:tcW w:w="1737" w:type="dxa"/>
          </w:tcPr>
          <w:p w14:paraId="1384E648" w14:textId="77777777" w:rsidR="00070362" w:rsidRPr="00125DE9" w:rsidRDefault="00070362" w:rsidP="00FB44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125DE9">
              <w:rPr>
                <w:rFonts w:asciiTheme="minorHAnsi" w:hAnsiTheme="minorHAnsi" w:cstheme="minorHAnsi"/>
              </w:rPr>
              <w:t>Staff development opportunities will not only provide relevant learning opportunities, but will also build strong teams of mutual respect and trust between agencies. </w:t>
            </w:r>
          </w:p>
        </w:tc>
        <w:tc>
          <w:tcPr>
            <w:tcW w:w="1432" w:type="dxa"/>
          </w:tcPr>
          <w:p w14:paraId="6C831B71" w14:textId="77777777" w:rsidR="00070362" w:rsidRPr="00125DE9"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bl>
    <w:p w14:paraId="04369014" w14:textId="77777777" w:rsidR="00D517C2" w:rsidRDefault="00D517C2"/>
    <w:p w14:paraId="3C42007E" w14:textId="77777777" w:rsidR="0043559F" w:rsidRPr="008D55EC" w:rsidRDefault="0043559F" w:rsidP="0043559F">
      <w:pPr>
        <w:autoSpaceDE w:val="0"/>
        <w:autoSpaceDN w:val="0"/>
        <w:adjustRightInd w:val="0"/>
        <w:spacing w:after="0"/>
        <w:jc w:val="center"/>
        <w:rPr>
          <w:rFonts w:cs="Arial"/>
          <w:sz w:val="20"/>
          <w:szCs w:val="18"/>
        </w:rPr>
      </w:pPr>
      <w:r>
        <w:rPr>
          <w:b/>
          <w:bCs/>
          <w:sz w:val="20"/>
          <w:szCs w:val="20"/>
        </w:rPr>
        <w:t xml:space="preserve">Key Activities for </w:t>
      </w:r>
      <w:r w:rsidRPr="008D55EC">
        <w:rPr>
          <w:b/>
          <w:bCs/>
          <w:sz w:val="20"/>
          <w:szCs w:val="18"/>
        </w:rPr>
        <w:t>Accelerating Student Progress</w:t>
      </w:r>
    </w:p>
    <w:tbl>
      <w:tblPr>
        <w:tblStyle w:val="GridTable1Light1"/>
        <w:tblW w:w="5000" w:type="pct"/>
        <w:tblLook w:val="04A0" w:firstRow="1" w:lastRow="0" w:firstColumn="1" w:lastColumn="0" w:noHBand="0" w:noVBand="1"/>
      </w:tblPr>
      <w:tblGrid>
        <w:gridCol w:w="1605"/>
        <w:gridCol w:w="1422"/>
        <w:gridCol w:w="1594"/>
        <w:gridCol w:w="1672"/>
        <w:gridCol w:w="1643"/>
        <w:gridCol w:w="1640"/>
      </w:tblGrid>
      <w:tr w:rsidR="0043559F" w:rsidRPr="00420556" w14:paraId="2109DFFC" w14:textId="77777777" w:rsidTr="0093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D9D9D9" w:themeFill="background1" w:themeFillShade="D9"/>
          </w:tcPr>
          <w:p w14:paraId="4B19C893" w14:textId="5D40E462" w:rsidR="0043559F" w:rsidRPr="00420556" w:rsidRDefault="0043559F" w:rsidP="00CB1306">
            <w:pPr>
              <w:spacing w:line="276" w:lineRule="auto"/>
              <w:rPr>
                <w:rFonts w:cs="Arial"/>
                <w:b w:val="0"/>
                <w:szCs w:val="20"/>
              </w:rPr>
            </w:pPr>
            <w:r>
              <w:rPr>
                <w:rFonts w:cs="Arial"/>
                <w:b w:val="0"/>
                <w:szCs w:val="20"/>
              </w:rPr>
              <w:t>4.3</w:t>
            </w:r>
            <w:r w:rsidR="00CB1306">
              <w:rPr>
                <w:rFonts w:cs="Arial"/>
                <w:b w:val="0"/>
                <w:szCs w:val="20"/>
              </w:rPr>
              <w:t>(1)</w:t>
            </w:r>
            <w:r>
              <w:rPr>
                <w:rFonts w:cs="Arial"/>
                <w:b w:val="0"/>
                <w:szCs w:val="20"/>
              </w:rPr>
              <w:t xml:space="preserve">. </w:t>
            </w:r>
            <w:r w:rsidRPr="00420556">
              <w:rPr>
                <w:rFonts w:cs="Arial"/>
                <w:b w:val="0"/>
                <w:szCs w:val="20"/>
              </w:rPr>
              <w:t>Activity</w:t>
            </w:r>
          </w:p>
        </w:tc>
        <w:tc>
          <w:tcPr>
            <w:tcW w:w="1422" w:type="dxa"/>
            <w:shd w:val="clear" w:color="auto" w:fill="D9D9D9" w:themeFill="background1" w:themeFillShade="D9"/>
          </w:tcPr>
          <w:p w14:paraId="2217EAD6" w14:textId="77777777" w:rsidR="00CB1306" w:rsidRPr="00CB1306" w:rsidRDefault="00CB1306" w:rsidP="00CB1306">
            <w:pPr>
              <w:cnfStyle w:val="100000000000" w:firstRow="1" w:lastRow="0" w:firstColumn="0" w:lastColumn="0" w:oddVBand="0" w:evenVBand="0" w:oddHBand="0" w:evenHBand="0" w:firstRowFirstColumn="0" w:firstRowLastColumn="0" w:lastRowFirstColumn="0" w:lastRowLastColumn="0"/>
              <w:rPr>
                <w:rFonts w:cs="Arial"/>
                <w:szCs w:val="16"/>
              </w:rPr>
            </w:pPr>
            <w:r w:rsidRPr="00CB1306">
              <w:rPr>
                <w:rFonts w:cs="Arial"/>
                <w:szCs w:val="16"/>
              </w:rPr>
              <w:t xml:space="preserve">Which </w:t>
            </w:r>
          </w:p>
          <w:p w14:paraId="37309156" w14:textId="0A98D2E9" w:rsidR="0043559F" w:rsidRDefault="00CB1306" w:rsidP="00CB1306">
            <w:pPr>
              <w:cnfStyle w:val="100000000000" w:firstRow="1" w:lastRow="0" w:firstColumn="0" w:lastColumn="0" w:oddVBand="0" w:evenVBand="0" w:oddHBand="0" w:evenHBand="0" w:firstRowFirstColumn="0" w:firstRowLastColumn="0" w:lastRowFirstColumn="0" w:lastRowLastColumn="0"/>
              <w:rPr>
                <w:rFonts w:cs="Arial"/>
                <w:szCs w:val="20"/>
              </w:rPr>
            </w:pPr>
            <w:r w:rsidRPr="00CB1306">
              <w:rPr>
                <w:rFonts w:cs="Arial"/>
                <w:szCs w:val="16"/>
              </w:rPr>
              <w:t>Department</w:t>
            </w:r>
          </w:p>
        </w:tc>
        <w:tc>
          <w:tcPr>
            <w:tcW w:w="1594" w:type="dxa"/>
            <w:shd w:val="clear" w:color="auto" w:fill="D9D9D9" w:themeFill="background1" w:themeFillShade="D9"/>
          </w:tcPr>
          <w:p w14:paraId="5D44533A" w14:textId="61D219D1" w:rsidR="0043559F" w:rsidRPr="00420556" w:rsidRDefault="0043559F"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4.3</w:t>
            </w:r>
            <w:r w:rsidR="00CB1306">
              <w:rPr>
                <w:rFonts w:cs="Arial"/>
                <w:b w:val="0"/>
                <w:szCs w:val="20"/>
              </w:rPr>
              <w:t>(2)</w:t>
            </w:r>
            <w:r>
              <w:rPr>
                <w:rFonts w:cs="Arial"/>
                <w:b w:val="0"/>
                <w:szCs w:val="20"/>
              </w:rPr>
              <w:t xml:space="preserve">. </w:t>
            </w:r>
            <w:r w:rsidRPr="00420556">
              <w:rPr>
                <w:rFonts w:cs="Arial"/>
                <w:b w:val="0"/>
                <w:szCs w:val="20"/>
              </w:rPr>
              <w:t>Timeline</w:t>
            </w:r>
          </w:p>
        </w:tc>
        <w:tc>
          <w:tcPr>
            <w:tcW w:w="1672" w:type="dxa"/>
            <w:shd w:val="clear" w:color="auto" w:fill="D9D9D9" w:themeFill="background1" w:themeFillShade="D9"/>
          </w:tcPr>
          <w:p w14:paraId="2139C0BF" w14:textId="19CEB335" w:rsidR="0043559F" w:rsidRPr="00420556" w:rsidRDefault="0043559F"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4.3</w:t>
            </w:r>
            <w:r w:rsidR="00CB1306">
              <w:rPr>
                <w:rFonts w:cs="Arial"/>
                <w:b w:val="0"/>
                <w:szCs w:val="20"/>
              </w:rPr>
              <w:t>(3)</w:t>
            </w:r>
            <w:r>
              <w:rPr>
                <w:rFonts w:cs="Arial"/>
                <w:b w:val="0"/>
                <w:szCs w:val="20"/>
              </w:rPr>
              <w:t xml:space="preserve">. </w:t>
            </w:r>
            <w:r w:rsidRPr="00420556">
              <w:rPr>
                <w:rFonts w:cs="Arial"/>
                <w:b w:val="0"/>
                <w:szCs w:val="20"/>
              </w:rPr>
              <w:t>Consortium Members Involved</w:t>
            </w:r>
          </w:p>
        </w:tc>
        <w:tc>
          <w:tcPr>
            <w:tcW w:w="1643" w:type="dxa"/>
            <w:shd w:val="clear" w:color="auto" w:fill="D9D9D9" w:themeFill="background1" w:themeFillShade="D9"/>
          </w:tcPr>
          <w:p w14:paraId="3FA42FB6" w14:textId="6BFEFBC7" w:rsidR="0043559F" w:rsidRPr="00420556" w:rsidRDefault="0043559F"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4.3</w:t>
            </w:r>
            <w:r w:rsidR="00CB1306">
              <w:rPr>
                <w:rFonts w:cs="Arial"/>
                <w:b w:val="0"/>
                <w:szCs w:val="20"/>
              </w:rPr>
              <w:t>(4)</w:t>
            </w:r>
            <w:r>
              <w:rPr>
                <w:rFonts w:cs="Arial"/>
                <w:b w:val="0"/>
                <w:szCs w:val="20"/>
              </w:rPr>
              <w:t xml:space="preserve">. </w:t>
            </w:r>
            <w:r w:rsidRPr="00420556">
              <w:rPr>
                <w:rFonts w:cs="Arial"/>
                <w:b w:val="0"/>
                <w:szCs w:val="20"/>
              </w:rPr>
              <w:t xml:space="preserve">Outcomes </w:t>
            </w:r>
            <w:r w:rsidRPr="00420556">
              <w:rPr>
                <w:rFonts w:cs="Arial"/>
                <w:b w:val="0"/>
                <w:szCs w:val="20"/>
              </w:rPr>
              <w:br/>
              <w:t>Expected</w:t>
            </w:r>
          </w:p>
        </w:tc>
        <w:tc>
          <w:tcPr>
            <w:tcW w:w="1640" w:type="dxa"/>
            <w:shd w:val="clear" w:color="auto" w:fill="D9D9D9" w:themeFill="background1" w:themeFillShade="D9"/>
          </w:tcPr>
          <w:p w14:paraId="18C7282B" w14:textId="5806F87A" w:rsidR="0043559F" w:rsidRPr="00420556" w:rsidRDefault="0043559F"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4.3</w:t>
            </w:r>
            <w:r w:rsidR="00CB1306">
              <w:rPr>
                <w:rFonts w:cs="Arial"/>
                <w:b w:val="0"/>
                <w:szCs w:val="20"/>
              </w:rPr>
              <w:t>(5)</w:t>
            </w:r>
            <w:r>
              <w:rPr>
                <w:rFonts w:cs="Arial"/>
                <w:b w:val="0"/>
                <w:szCs w:val="20"/>
              </w:rPr>
              <w:t xml:space="preserve">. </w:t>
            </w:r>
            <w:r w:rsidRPr="00420556">
              <w:rPr>
                <w:rFonts w:cs="Arial"/>
                <w:b w:val="0"/>
                <w:szCs w:val="20"/>
              </w:rPr>
              <w:t>Method of</w:t>
            </w:r>
          </w:p>
          <w:p w14:paraId="2B5CC54D" w14:textId="77777777" w:rsidR="0043559F" w:rsidRPr="00420556" w:rsidRDefault="0043559F"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A205E5" w:rsidRPr="00384D84" w14:paraId="39965213" w14:textId="77777777" w:rsidTr="00A205E5">
        <w:trPr>
          <w:trHeight w:val="2060"/>
        </w:trPr>
        <w:tc>
          <w:tcPr>
            <w:cnfStyle w:val="001000000000" w:firstRow="0" w:lastRow="0" w:firstColumn="1" w:lastColumn="0" w:oddVBand="0" w:evenVBand="0" w:oddHBand="0" w:evenHBand="0" w:firstRowFirstColumn="0" w:firstRowLastColumn="0" w:lastRowFirstColumn="0" w:lastRowLastColumn="0"/>
            <w:tcW w:w="1605" w:type="dxa"/>
          </w:tcPr>
          <w:p w14:paraId="12E28531" w14:textId="77777777" w:rsidR="00A205E5" w:rsidRPr="00384D84" w:rsidRDefault="00A205E5" w:rsidP="00930CA4">
            <w:pPr>
              <w:spacing w:line="276" w:lineRule="auto"/>
              <w:rPr>
                <w:rFonts w:asciiTheme="minorHAnsi" w:hAnsiTheme="minorHAnsi" w:cstheme="minorHAnsi"/>
                <w:szCs w:val="16"/>
              </w:rPr>
            </w:pPr>
            <w:r w:rsidRPr="00384D84">
              <w:rPr>
                <w:rFonts w:asciiTheme="minorHAnsi" w:hAnsiTheme="minorHAnsi" w:cstheme="minorHAnsi"/>
                <w:szCs w:val="16"/>
              </w:rPr>
              <w:t xml:space="preserve">Develop program similar to CBET model offering child care </w:t>
            </w:r>
          </w:p>
        </w:tc>
        <w:tc>
          <w:tcPr>
            <w:tcW w:w="1422" w:type="dxa"/>
          </w:tcPr>
          <w:p w14:paraId="3EDE3841" w14:textId="77777777" w:rsidR="00A205E5" w:rsidRPr="00E7734A" w:rsidRDefault="00A205E5" w:rsidP="00A205E5">
            <w:pPr>
              <w:cnfStyle w:val="000000000000" w:firstRow="0" w:lastRow="0" w:firstColumn="0" w:lastColumn="0" w:oddVBand="0" w:evenVBand="0" w:oddHBand="0" w:evenHBand="0" w:firstRowFirstColumn="0" w:firstRowLastColumn="0" w:lastRowFirstColumn="0" w:lastRowLastColumn="0"/>
              <w:rPr>
                <w:rFonts w:cs="Arial"/>
                <w:b/>
                <w:szCs w:val="16"/>
              </w:rPr>
            </w:pPr>
            <w:r w:rsidRPr="00A205E5">
              <w:rPr>
                <w:rFonts w:cs="Arial"/>
                <w:b/>
                <w:color w:val="0000FF"/>
                <w:szCs w:val="16"/>
              </w:rPr>
              <w:t>CE</w:t>
            </w:r>
            <w:r>
              <w:rPr>
                <w:rFonts w:cs="Arial"/>
                <w:b/>
                <w:color w:val="FF0000"/>
                <w:szCs w:val="16"/>
              </w:rPr>
              <w:t xml:space="preserve"> </w:t>
            </w:r>
            <w:r w:rsidRPr="00E7734A">
              <w:rPr>
                <w:rFonts w:cs="Arial"/>
                <w:b/>
                <w:szCs w:val="16"/>
              </w:rPr>
              <w:t>ESL</w:t>
            </w:r>
          </w:p>
          <w:p w14:paraId="35326B4B" w14:textId="6E20DB85"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Arial"/>
                <w:b/>
                <w:strike/>
                <w:color w:val="0000FF"/>
                <w:szCs w:val="16"/>
              </w:rPr>
              <w:t>PE</w:t>
            </w:r>
          </w:p>
        </w:tc>
        <w:tc>
          <w:tcPr>
            <w:tcW w:w="1594" w:type="dxa"/>
          </w:tcPr>
          <w:p w14:paraId="6A4AFBED" w14:textId="77777777" w:rsidR="00A205E5" w:rsidRPr="00070362"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sidRPr="00384D84">
              <w:rPr>
                <w:rFonts w:asciiTheme="minorHAnsi" w:hAnsiTheme="minorHAnsi" w:cstheme="minorHAnsi"/>
                <w:b/>
                <w:szCs w:val="16"/>
              </w:rPr>
              <w:t>7/1/15-6/30/16</w:t>
            </w:r>
            <w:r>
              <w:rPr>
                <w:rFonts w:asciiTheme="minorHAnsi" w:hAnsiTheme="minorHAnsi" w:cstheme="minorHAnsi"/>
                <w:b/>
                <w:szCs w:val="16"/>
              </w:rPr>
              <w:t xml:space="preserve"> </w:t>
            </w:r>
            <w:r>
              <w:rPr>
                <w:rFonts w:asciiTheme="minorHAnsi" w:hAnsiTheme="minorHAnsi" w:cstheme="minorHAnsi"/>
                <w:b/>
                <w:color w:val="FF0000"/>
                <w:szCs w:val="16"/>
              </w:rPr>
              <w:t xml:space="preserve">Investigational work was started with respect to the </w:t>
            </w:r>
            <w:proofErr w:type="gramStart"/>
            <w:r>
              <w:rPr>
                <w:rFonts w:asciiTheme="minorHAnsi" w:hAnsiTheme="minorHAnsi" w:cstheme="minorHAnsi"/>
                <w:b/>
                <w:color w:val="FF0000"/>
                <w:szCs w:val="16"/>
              </w:rPr>
              <w:t>child care</w:t>
            </w:r>
            <w:proofErr w:type="gramEnd"/>
            <w:r>
              <w:rPr>
                <w:rFonts w:asciiTheme="minorHAnsi" w:hAnsiTheme="minorHAnsi" w:cstheme="minorHAnsi"/>
                <w:b/>
                <w:color w:val="FF0000"/>
                <w:szCs w:val="16"/>
              </w:rPr>
              <w:t xml:space="preserve"> aspect funding and liability wise.  Decision to be made in year 2 of how to offer this program</w:t>
            </w:r>
          </w:p>
        </w:tc>
        <w:tc>
          <w:tcPr>
            <w:tcW w:w="1672" w:type="dxa"/>
          </w:tcPr>
          <w:p w14:paraId="59AFB193" w14:textId="77777777" w:rsidR="00A205E5" w:rsidRPr="00384D8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384D84">
              <w:rPr>
                <w:rFonts w:asciiTheme="minorHAnsi" w:hAnsiTheme="minorHAnsi" w:cstheme="minorHAnsi"/>
                <w:b/>
                <w:szCs w:val="16"/>
              </w:rPr>
              <w:t xml:space="preserve">SDCE </w:t>
            </w:r>
          </w:p>
        </w:tc>
        <w:tc>
          <w:tcPr>
            <w:tcW w:w="1643" w:type="dxa"/>
          </w:tcPr>
          <w:p w14:paraId="443C459E" w14:textId="77777777" w:rsidR="00A205E5" w:rsidRPr="00384D8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384D84">
              <w:rPr>
                <w:rFonts w:asciiTheme="minorHAnsi" w:hAnsiTheme="minorHAnsi" w:cstheme="minorHAnsi"/>
                <w:b/>
                <w:szCs w:val="16"/>
              </w:rPr>
              <w:t>Increased enrollment</w:t>
            </w:r>
          </w:p>
          <w:p w14:paraId="5747A9D8" w14:textId="77777777" w:rsidR="00A205E5" w:rsidRPr="00384D8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384D84">
              <w:rPr>
                <w:rFonts w:asciiTheme="minorHAnsi" w:hAnsiTheme="minorHAnsi" w:cstheme="minorHAnsi"/>
                <w:b/>
                <w:szCs w:val="16"/>
              </w:rPr>
              <w:t>Increased transition</w:t>
            </w:r>
          </w:p>
        </w:tc>
        <w:tc>
          <w:tcPr>
            <w:tcW w:w="1640" w:type="dxa"/>
          </w:tcPr>
          <w:p w14:paraId="734BAF70" w14:textId="77777777" w:rsidR="00A205E5" w:rsidRPr="00384D8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205E5" w:rsidRPr="00384D84" w14:paraId="19DD574D" w14:textId="77777777" w:rsidTr="00930CA4">
        <w:tc>
          <w:tcPr>
            <w:cnfStyle w:val="001000000000" w:firstRow="0" w:lastRow="0" w:firstColumn="1" w:lastColumn="0" w:oddVBand="0" w:evenVBand="0" w:oddHBand="0" w:evenHBand="0" w:firstRowFirstColumn="0" w:firstRowLastColumn="0" w:lastRowFirstColumn="0" w:lastRowLastColumn="0"/>
            <w:tcW w:w="1605" w:type="dxa"/>
          </w:tcPr>
          <w:p w14:paraId="56D77C71" w14:textId="77777777" w:rsidR="00A205E5" w:rsidRPr="00384D84" w:rsidRDefault="00A205E5" w:rsidP="00930CA4">
            <w:pPr>
              <w:spacing w:line="276" w:lineRule="auto"/>
              <w:rPr>
                <w:rFonts w:asciiTheme="minorHAnsi" w:hAnsiTheme="minorHAnsi" w:cstheme="minorHAnsi"/>
                <w:szCs w:val="16"/>
              </w:rPr>
            </w:pPr>
            <w:r w:rsidRPr="00384D84">
              <w:rPr>
                <w:rFonts w:asciiTheme="minorHAnsi" w:hAnsiTheme="minorHAnsi" w:cstheme="minorHAnsi"/>
                <w:szCs w:val="16"/>
              </w:rPr>
              <w:t xml:space="preserve">Expand VESL and modified I-Best programs </w:t>
            </w:r>
          </w:p>
        </w:tc>
        <w:tc>
          <w:tcPr>
            <w:tcW w:w="1422" w:type="dxa"/>
          </w:tcPr>
          <w:p w14:paraId="74DB2C08" w14:textId="77777777" w:rsidR="00A205E5" w:rsidRPr="00E7734A" w:rsidRDefault="00A205E5" w:rsidP="00A205E5">
            <w:pPr>
              <w:cnfStyle w:val="000000000000" w:firstRow="0" w:lastRow="0" w:firstColumn="0" w:lastColumn="0" w:oddVBand="0" w:evenVBand="0" w:oddHBand="0" w:evenHBand="0" w:firstRowFirstColumn="0" w:firstRowLastColumn="0" w:lastRowFirstColumn="0" w:lastRowLastColumn="0"/>
              <w:rPr>
                <w:rFonts w:cs="Arial"/>
                <w:b/>
                <w:szCs w:val="16"/>
              </w:rPr>
            </w:pPr>
            <w:r w:rsidRPr="00A205E5">
              <w:rPr>
                <w:rFonts w:cs="Arial"/>
                <w:b/>
                <w:color w:val="0000FF"/>
                <w:szCs w:val="16"/>
              </w:rPr>
              <w:t>CE</w:t>
            </w:r>
            <w:r>
              <w:rPr>
                <w:rFonts w:cs="Arial"/>
                <w:b/>
                <w:szCs w:val="16"/>
              </w:rPr>
              <w:t xml:space="preserve"> </w:t>
            </w:r>
            <w:r w:rsidRPr="00E7734A">
              <w:rPr>
                <w:rFonts w:cs="Arial"/>
                <w:b/>
                <w:szCs w:val="16"/>
              </w:rPr>
              <w:t>ESL</w:t>
            </w:r>
          </w:p>
          <w:p w14:paraId="2AC61C7E" w14:textId="17353302" w:rsidR="00A205E5" w:rsidRPr="00A205E5"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Arial"/>
                <w:b/>
                <w:color w:val="0000FF"/>
                <w:szCs w:val="16"/>
              </w:rPr>
              <w:t>CTE</w:t>
            </w:r>
          </w:p>
        </w:tc>
        <w:tc>
          <w:tcPr>
            <w:tcW w:w="1594" w:type="dxa"/>
          </w:tcPr>
          <w:p w14:paraId="0D3FDA81" w14:textId="77777777" w:rsidR="00A205E5" w:rsidRPr="00070362"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sidRPr="00384D84">
              <w:rPr>
                <w:rFonts w:asciiTheme="minorHAnsi" w:hAnsiTheme="minorHAnsi" w:cstheme="minorHAnsi"/>
                <w:b/>
                <w:szCs w:val="16"/>
              </w:rPr>
              <w:t>7/1/15-6/30/16</w:t>
            </w:r>
            <w:r>
              <w:rPr>
                <w:rFonts w:asciiTheme="minorHAnsi" w:hAnsiTheme="minorHAnsi" w:cstheme="minorHAnsi"/>
                <w:b/>
                <w:szCs w:val="16"/>
              </w:rPr>
              <w:t xml:space="preserve"> </w:t>
            </w:r>
            <w:r w:rsidRPr="00070362">
              <w:rPr>
                <w:rFonts w:asciiTheme="minorHAnsi" w:hAnsiTheme="minorHAnsi" w:cstheme="minorHAnsi"/>
                <w:color w:val="FF0000"/>
                <w:szCs w:val="16"/>
              </w:rPr>
              <w:t>7/1/16-6/20/17</w:t>
            </w:r>
          </w:p>
        </w:tc>
        <w:tc>
          <w:tcPr>
            <w:tcW w:w="1672" w:type="dxa"/>
          </w:tcPr>
          <w:p w14:paraId="65AE3A56" w14:textId="77777777" w:rsidR="00A205E5" w:rsidRPr="00384D8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384D84">
              <w:rPr>
                <w:rFonts w:asciiTheme="minorHAnsi" w:hAnsiTheme="minorHAnsi" w:cstheme="minorHAnsi"/>
                <w:b/>
                <w:szCs w:val="16"/>
              </w:rPr>
              <w:t>SDCE</w:t>
            </w:r>
          </w:p>
        </w:tc>
        <w:tc>
          <w:tcPr>
            <w:tcW w:w="1643" w:type="dxa"/>
          </w:tcPr>
          <w:p w14:paraId="6800ED46" w14:textId="77777777" w:rsidR="00A205E5" w:rsidRPr="00384D8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384D84">
              <w:rPr>
                <w:rFonts w:asciiTheme="minorHAnsi" w:hAnsiTheme="minorHAnsi" w:cstheme="minorHAnsi"/>
                <w:b/>
                <w:szCs w:val="16"/>
              </w:rPr>
              <w:t>Increased enrollment and retention in courses</w:t>
            </w:r>
          </w:p>
        </w:tc>
        <w:tc>
          <w:tcPr>
            <w:tcW w:w="1640" w:type="dxa"/>
          </w:tcPr>
          <w:p w14:paraId="069B9630" w14:textId="77777777" w:rsidR="00A205E5" w:rsidRPr="00384D8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5B6AF0B9" w14:textId="77777777" w:rsidR="0043559F" w:rsidRDefault="0043559F" w:rsidP="0043559F"/>
    <w:p w14:paraId="5D5D781E" w14:textId="77777777" w:rsidR="00901CC9" w:rsidRDefault="00901CC9" w:rsidP="00D554B3">
      <w:pPr>
        <w:pStyle w:val="Heading2"/>
        <w:spacing w:line="276" w:lineRule="auto"/>
        <w:ind w:firstLine="0"/>
        <w:jc w:val="center"/>
        <w:rPr>
          <w:rFonts w:asciiTheme="minorHAnsi" w:hAnsiTheme="minorHAnsi"/>
          <w:bCs/>
        </w:rPr>
      </w:pPr>
    </w:p>
    <w:p w14:paraId="65D6099D" w14:textId="77777777" w:rsidR="00901CC9" w:rsidRDefault="00901CC9" w:rsidP="00D554B3">
      <w:pPr>
        <w:pStyle w:val="Heading2"/>
        <w:spacing w:line="276" w:lineRule="auto"/>
        <w:ind w:firstLine="0"/>
        <w:jc w:val="center"/>
        <w:rPr>
          <w:rFonts w:asciiTheme="minorHAnsi" w:hAnsiTheme="minorHAnsi"/>
          <w:bCs/>
        </w:rPr>
      </w:pPr>
    </w:p>
    <w:p w14:paraId="30A1DB8D" w14:textId="77777777" w:rsidR="00D554B3" w:rsidRPr="008D55EC" w:rsidRDefault="00D554B3" w:rsidP="00D554B3">
      <w:pPr>
        <w:pStyle w:val="Heading2"/>
        <w:spacing w:line="276" w:lineRule="auto"/>
        <w:ind w:firstLine="0"/>
        <w:jc w:val="center"/>
        <w:rPr>
          <w:rFonts w:asciiTheme="minorHAnsi" w:hAnsiTheme="minorHAnsi"/>
          <w:sz w:val="24"/>
          <w:szCs w:val="24"/>
        </w:rPr>
      </w:pPr>
      <w:r>
        <w:rPr>
          <w:rFonts w:asciiTheme="minorHAnsi" w:hAnsiTheme="minorHAnsi"/>
          <w:bCs/>
        </w:rPr>
        <w:lastRenderedPageBreak/>
        <w:t>Key</w:t>
      </w:r>
      <w:r w:rsidRPr="001F6ABD">
        <w:rPr>
          <w:rFonts w:asciiTheme="minorHAnsi" w:hAnsiTheme="minorHAnsi"/>
          <w:bCs/>
        </w:rPr>
        <w:t xml:space="preserve"> Activities for</w:t>
      </w:r>
      <w:r w:rsidRPr="008D55EC">
        <w:rPr>
          <w:rFonts w:asciiTheme="minorHAnsi" w:hAnsiTheme="minorHAnsi"/>
          <w:bCs/>
        </w:rPr>
        <w:t xml:space="preserve"> Professional Development Collaboration </w:t>
      </w:r>
    </w:p>
    <w:tbl>
      <w:tblPr>
        <w:tblStyle w:val="GridTable1Light1"/>
        <w:tblW w:w="5000" w:type="pct"/>
        <w:tblCellMar>
          <w:top w:w="29" w:type="dxa"/>
          <w:left w:w="115" w:type="dxa"/>
          <w:bottom w:w="29" w:type="dxa"/>
          <w:right w:w="115" w:type="dxa"/>
        </w:tblCellMar>
        <w:tblLook w:val="04A0" w:firstRow="1" w:lastRow="0" w:firstColumn="1" w:lastColumn="0" w:noHBand="0" w:noVBand="1"/>
      </w:tblPr>
      <w:tblGrid>
        <w:gridCol w:w="2397"/>
        <w:gridCol w:w="1280"/>
        <w:gridCol w:w="1392"/>
        <w:gridCol w:w="1507"/>
        <w:gridCol w:w="1468"/>
        <w:gridCol w:w="1546"/>
      </w:tblGrid>
      <w:tr w:rsidR="00C51F85" w:rsidRPr="00420556" w14:paraId="622E16EF" w14:textId="77777777" w:rsidTr="006E3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6" w:type="dxa"/>
            <w:shd w:val="clear" w:color="auto" w:fill="D9D9D9" w:themeFill="background1" w:themeFillShade="D9"/>
          </w:tcPr>
          <w:p w14:paraId="4C706ABE" w14:textId="5F160788" w:rsidR="00C51F85" w:rsidRPr="00420556" w:rsidRDefault="00C51F85" w:rsidP="00CB1306">
            <w:pPr>
              <w:spacing w:line="276" w:lineRule="auto"/>
              <w:rPr>
                <w:rFonts w:cs="Arial"/>
                <w:b w:val="0"/>
                <w:szCs w:val="20"/>
              </w:rPr>
            </w:pPr>
            <w:r>
              <w:rPr>
                <w:rFonts w:cs="Arial"/>
                <w:b w:val="0"/>
                <w:szCs w:val="20"/>
              </w:rPr>
              <w:t>4.4</w:t>
            </w:r>
            <w:r w:rsidR="00CB1306">
              <w:rPr>
                <w:rFonts w:cs="Arial"/>
                <w:b w:val="0"/>
                <w:szCs w:val="20"/>
              </w:rPr>
              <w:t>(1)</w:t>
            </w:r>
            <w:r>
              <w:rPr>
                <w:rFonts w:cs="Arial"/>
                <w:b w:val="0"/>
                <w:szCs w:val="20"/>
              </w:rPr>
              <w:t xml:space="preserve">. </w:t>
            </w:r>
            <w:r w:rsidRPr="00420556">
              <w:rPr>
                <w:rFonts w:cs="Arial"/>
                <w:b w:val="0"/>
                <w:szCs w:val="20"/>
              </w:rPr>
              <w:t>Activity</w:t>
            </w:r>
          </w:p>
        </w:tc>
        <w:tc>
          <w:tcPr>
            <w:tcW w:w="1218" w:type="dxa"/>
            <w:shd w:val="clear" w:color="auto" w:fill="D9D9D9" w:themeFill="background1" w:themeFillShade="D9"/>
          </w:tcPr>
          <w:p w14:paraId="23DFECD8" w14:textId="77777777" w:rsidR="00CB1306" w:rsidRPr="00CB1306" w:rsidRDefault="00CB1306" w:rsidP="00CB1306">
            <w:pPr>
              <w:cnfStyle w:val="100000000000" w:firstRow="1" w:lastRow="0" w:firstColumn="0" w:lastColumn="0" w:oddVBand="0" w:evenVBand="0" w:oddHBand="0" w:evenHBand="0" w:firstRowFirstColumn="0" w:firstRowLastColumn="0" w:lastRowFirstColumn="0" w:lastRowLastColumn="0"/>
              <w:rPr>
                <w:rFonts w:cs="Arial"/>
                <w:szCs w:val="16"/>
              </w:rPr>
            </w:pPr>
            <w:r w:rsidRPr="00CB1306">
              <w:rPr>
                <w:rFonts w:cs="Arial"/>
                <w:szCs w:val="16"/>
              </w:rPr>
              <w:t xml:space="preserve">Which </w:t>
            </w:r>
          </w:p>
          <w:p w14:paraId="0FBBCF8C" w14:textId="608DD6C9" w:rsidR="00C51F85" w:rsidRDefault="00CB1306" w:rsidP="00CB1306">
            <w:pPr>
              <w:cnfStyle w:val="100000000000" w:firstRow="1" w:lastRow="0" w:firstColumn="0" w:lastColumn="0" w:oddVBand="0" w:evenVBand="0" w:oddHBand="0" w:evenHBand="0" w:firstRowFirstColumn="0" w:firstRowLastColumn="0" w:lastRowFirstColumn="0" w:lastRowLastColumn="0"/>
              <w:rPr>
                <w:rFonts w:cs="Arial"/>
                <w:szCs w:val="20"/>
              </w:rPr>
            </w:pPr>
            <w:r w:rsidRPr="00CB1306">
              <w:rPr>
                <w:rFonts w:cs="Arial"/>
                <w:szCs w:val="16"/>
              </w:rPr>
              <w:t>Department</w:t>
            </w:r>
          </w:p>
        </w:tc>
        <w:tc>
          <w:tcPr>
            <w:tcW w:w="1410" w:type="dxa"/>
            <w:shd w:val="clear" w:color="auto" w:fill="D9D9D9" w:themeFill="background1" w:themeFillShade="D9"/>
          </w:tcPr>
          <w:p w14:paraId="3315DD24" w14:textId="0A1EE807" w:rsidR="00C51F85" w:rsidRPr="00420556" w:rsidRDefault="00C51F85"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4.4</w:t>
            </w:r>
            <w:r w:rsidR="00CB1306">
              <w:rPr>
                <w:rFonts w:cs="Arial"/>
                <w:b w:val="0"/>
                <w:szCs w:val="20"/>
              </w:rPr>
              <w:t>(2)</w:t>
            </w:r>
            <w:r>
              <w:rPr>
                <w:rFonts w:cs="Arial"/>
                <w:b w:val="0"/>
                <w:szCs w:val="20"/>
              </w:rPr>
              <w:t xml:space="preserve">. </w:t>
            </w:r>
            <w:r w:rsidRPr="00420556">
              <w:rPr>
                <w:rFonts w:cs="Arial"/>
                <w:b w:val="0"/>
                <w:szCs w:val="20"/>
              </w:rPr>
              <w:t>Timeline</w:t>
            </w:r>
          </w:p>
        </w:tc>
        <w:tc>
          <w:tcPr>
            <w:tcW w:w="1522" w:type="dxa"/>
            <w:shd w:val="clear" w:color="auto" w:fill="D9D9D9" w:themeFill="background1" w:themeFillShade="D9"/>
          </w:tcPr>
          <w:p w14:paraId="68D17927" w14:textId="54830036" w:rsidR="00C51F85" w:rsidRPr="00420556" w:rsidRDefault="00C51F85"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4.4</w:t>
            </w:r>
            <w:r w:rsidR="00CB1306">
              <w:rPr>
                <w:rFonts w:cs="Arial"/>
                <w:b w:val="0"/>
                <w:szCs w:val="20"/>
              </w:rPr>
              <w:t>(3)</w:t>
            </w:r>
            <w:r>
              <w:rPr>
                <w:rFonts w:cs="Arial"/>
                <w:b w:val="0"/>
                <w:szCs w:val="20"/>
              </w:rPr>
              <w:t xml:space="preserve">. </w:t>
            </w:r>
            <w:r w:rsidRPr="00420556">
              <w:rPr>
                <w:rFonts w:cs="Arial"/>
                <w:b w:val="0"/>
                <w:szCs w:val="20"/>
              </w:rPr>
              <w:t>Consortium Members Involved</w:t>
            </w:r>
          </w:p>
        </w:tc>
        <w:tc>
          <w:tcPr>
            <w:tcW w:w="1484" w:type="dxa"/>
            <w:shd w:val="clear" w:color="auto" w:fill="D9D9D9" w:themeFill="background1" w:themeFillShade="D9"/>
          </w:tcPr>
          <w:p w14:paraId="4721CD85" w14:textId="22A80128" w:rsidR="00C51F85" w:rsidRPr="00420556" w:rsidRDefault="00C51F85"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4.4</w:t>
            </w:r>
            <w:r w:rsidR="00CB1306">
              <w:rPr>
                <w:rFonts w:cs="Arial"/>
                <w:b w:val="0"/>
                <w:szCs w:val="20"/>
              </w:rPr>
              <w:t>(4)</w:t>
            </w:r>
            <w:r>
              <w:rPr>
                <w:rFonts w:cs="Arial"/>
                <w:b w:val="0"/>
                <w:szCs w:val="20"/>
              </w:rPr>
              <w:t xml:space="preserve">. </w:t>
            </w:r>
            <w:r w:rsidRPr="00420556">
              <w:rPr>
                <w:rFonts w:cs="Arial"/>
                <w:b w:val="0"/>
                <w:szCs w:val="20"/>
              </w:rPr>
              <w:t xml:space="preserve">Outcomes </w:t>
            </w:r>
            <w:r w:rsidRPr="00420556">
              <w:rPr>
                <w:rFonts w:cs="Arial"/>
                <w:b w:val="0"/>
                <w:szCs w:val="20"/>
              </w:rPr>
              <w:br/>
              <w:t>Expected</w:t>
            </w:r>
          </w:p>
        </w:tc>
        <w:tc>
          <w:tcPr>
            <w:tcW w:w="1560" w:type="dxa"/>
            <w:shd w:val="clear" w:color="auto" w:fill="D9D9D9" w:themeFill="background1" w:themeFillShade="D9"/>
          </w:tcPr>
          <w:p w14:paraId="76D646EC" w14:textId="373F7680"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4.4</w:t>
            </w:r>
            <w:r w:rsidR="00CB1306">
              <w:rPr>
                <w:rFonts w:cs="Arial"/>
                <w:b w:val="0"/>
                <w:szCs w:val="20"/>
              </w:rPr>
              <w:t>(5)</w:t>
            </w:r>
            <w:r>
              <w:rPr>
                <w:rFonts w:cs="Arial"/>
                <w:b w:val="0"/>
                <w:szCs w:val="20"/>
              </w:rPr>
              <w:t xml:space="preserve">. </w:t>
            </w:r>
            <w:r w:rsidRPr="00420556">
              <w:rPr>
                <w:rFonts w:cs="Arial"/>
                <w:b w:val="0"/>
                <w:szCs w:val="20"/>
              </w:rPr>
              <w:t>Method of</w:t>
            </w:r>
          </w:p>
          <w:p w14:paraId="156BC33F" w14:textId="77777777"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C51F85" w:rsidRPr="006330B4" w14:paraId="00967CA2" w14:textId="77777777" w:rsidTr="006E3DFE">
        <w:tc>
          <w:tcPr>
            <w:cnfStyle w:val="001000000000" w:firstRow="0" w:lastRow="0" w:firstColumn="1" w:lastColumn="0" w:oddVBand="0" w:evenVBand="0" w:oddHBand="0" w:evenHBand="0" w:firstRowFirstColumn="0" w:firstRowLastColumn="0" w:lastRowFirstColumn="0" w:lastRowLastColumn="0"/>
            <w:tcW w:w="2396" w:type="dxa"/>
          </w:tcPr>
          <w:p w14:paraId="1D32C0DE" w14:textId="77777777" w:rsidR="00C51F85" w:rsidRPr="006330B4" w:rsidRDefault="00C51F85" w:rsidP="00E7734A">
            <w:pPr>
              <w:spacing w:line="276" w:lineRule="auto"/>
              <w:rPr>
                <w:rFonts w:asciiTheme="minorHAnsi" w:hAnsiTheme="minorHAnsi" w:cstheme="minorHAnsi"/>
                <w:szCs w:val="16"/>
              </w:rPr>
            </w:pPr>
            <w:r w:rsidRPr="006330B4">
              <w:rPr>
                <w:rFonts w:asciiTheme="minorHAnsi" w:eastAsia="Times New Roman" w:hAnsiTheme="minorHAnsi" w:cstheme="minorHAnsi"/>
                <w:szCs w:val="16"/>
              </w:rPr>
              <w:t xml:space="preserve">Develop and implement curriculum training including SLO and syllabi for instructors </w:t>
            </w:r>
          </w:p>
        </w:tc>
        <w:tc>
          <w:tcPr>
            <w:tcW w:w="1218" w:type="dxa"/>
          </w:tcPr>
          <w:p w14:paraId="3F0D4D53" w14:textId="77777777" w:rsidR="00A205E5" w:rsidRDefault="00A205E5" w:rsidP="00A205E5">
            <w:pPr>
              <w:cnfStyle w:val="000000000000" w:firstRow="0" w:lastRow="0" w:firstColumn="0" w:lastColumn="0" w:oddVBand="0" w:evenVBand="0" w:oddHBand="0" w:evenHBand="0" w:firstRowFirstColumn="0" w:firstRowLastColumn="0" w:lastRowFirstColumn="0" w:lastRowLastColumn="0"/>
              <w:rPr>
                <w:rFonts w:cs="Arial"/>
                <w:b/>
                <w:strike/>
                <w:szCs w:val="16"/>
              </w:rPr>
            </w:pPr>
            <w:r w:rsidRPr="00B13A61">
              <w:rPr>
                <w:rFonts w:cs="Arial"/>
                <w:b/>
                <w:strike/>
                <w:szCs w:val="16"/>
              </w:rPr>
              <w:t>HCS</w:t>
            </w:r>
          </w:p>
          <w:p w14:paraId="7C5C3D98" w14:textId="77777777" w:rsidR="00A205E5" w:rsidRDefault="00A205E5" w:rsidP="00A205E5">
            <w:pPr>
              <w:cnfStyle w:val="000000000000" w:firstRow="0" w:lastRow="0" w:firstColumn="0" w:lastColumn="0" w:oddVBand="0" w:evenVBand="0" w:oddHBand="0" w:evenHBand="0" w:firstRowFirstColumn="0" w:firstRowLastColumn="0" w:lastRowFirstColumn="0" w:lastRowLastColumn="0"/>
              <w:rPr>
                <w:rFonts w:cs="Arial"/>
                <w:b/>
                <w:strike/>
                <w:szCs w:val="16"/>
              </w:rPr>
            </w:pPr>
          </w:p>
          <w:p w14:paraId="3F1DC9A8" w14:textId="79B3E541" w:rsidR="00C51F85" w:rsidRPr="00A205E5" w:rsidRDefault="00A205E5" w:rsidP="00A205E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A205E5">
              <w:rPr>
                <w:rFonts w:cs="Arial"/>
                <w:b/>
                <w:color w:val="0000FF"/>
                <w:szCs w:val="16"/>
              </w:rPr>
              <w:t>VPI. Program Deans and Faculty, New Faculty Institute, PD Committee</w:t>
            </w:r>
          </w:p>
        </w:tc>
        <w:tc>
          <w:tcPr>
            <w:tcW w:w="1410" w:type="dxa"/>
          </w:tcPr>
          <w:p w14:paraId="74CE1708" w14:textId="77777777" w:rsidR="00C51F85" w:rsidRPr="006330B4"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7/1/15-6/30/16</w:t>
            </w:r>
            <w:r w:rsidR="00070362">
              <w:rPr>
                <w:rFonts w:asciiTheme="minorHAnsi" w:hAnsiTheme="minorHAnsi" w:cstheme="minorHAnsi"/>
                <w:b/>
                <w:szCs w:val="16"/>
              </w:rPr>
              <w:t xml:space="preserve"> </w:t>
            </w:r>
            <w:r w:rsidR="00070362" w:rsidRPr="00070362">
              <w:rPr>
                <w:rFonts w:asciiTheme="minorHAnsi" w:hAnsiTheme="minorHAnsi" w:cstheme="minorHAnsi"/>
                <w:color w:val="FF0000"/>
                <w:szCs w:val="16"/>
              </w:rPr>
              <w:t>7/1/16-6/20/17</w:t>
            </w:r>
          </w:p>
        </w:tc>
        <w:tc>
          <w:tcPr>
            <w:tcW w:w="1522" w:type="dxa"/>
          </w:tcPr>
          <w:p w14:paraId="2156886B" w14:textId="77777777" w:rsidR="00C51F85" w:rsidRPr="006330B4"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SDCE</w:t>
            </w:r>
          </w:p>
        </w:tc>
        <w:tc>
          <w:tcPr>
            <w:tcW w:w="1484" w:type="dxa"/>
          </w:tcPr>
          <w:p w14:paraId="0FBC23C0" w14:textId="77777777" w:rsidR="00C51F85" w:rsidRPr="006330B4"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As stated above</w:t>
            </w:r>
          </w:p>
        </w:tc>
        <w:tc>
          <w:tcPr>
            <w:tcW w:w="1560" w:type="dxa"/>
          </w:tcPr>
          <w:p w14:paraId="3FB43D0A" w14:textId="77777777" w:rsidR="00C51F85" w:rsidRPr="006330B4" w:rsidRDefault="00C51F8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eastAsia="Times New Roman" w:hAnsiTheme="minorHAnsi" w:cstheme="minorHAnsi"/>
                <w:b/>
                <w:szCs w:val="16"/>
              </w:rPr>
              <w:t>curriculum training including SLO development and syllabi training</w:t>
            </w:r>
          </w:p>
        </w:tc>
      </w:tr>
      <w:tr w:rsidR="00C51F85" w:rsidRPr="006330B4" w14:paraId="10B6AB83" w14:textId="77777777" w:rsidTr="006E3DFE">
        <w:tc>
          <w:tcPr>
            <w:cnfStyle w:val="001000000000" w:firstRow="0" w:lastRow="0" w:firstColumn="1" w:lastColumn="0" w:oddVBand="0" w:evenVBand="0" w:oddHBand="0" w:evenHBand="0" w:firstRowFirstColumn="0" w:firstRowLastColumn="0" w:lastRowFirstColumn="0" w:lastRowLastColumn="0"/>
            <w:tcW w:w="2396" w:type="dxa"/>
          </w:tcPr>
          <w:p w14:paraId="2837F7B8" w14:textId="77777777" w:rsidR="00C51F85" w:rsidRPr="006330B4" w:rsidRDefault="00C51F85" w:rsidP="00E7734A">
            <w:pPr>
              <w:rPr>
                <w:rFonts w:asciiTheme="minorHAnsi" w:eastAsia="Times New Roman" w:hAnsiTheme="minorHAnsi" w:cstheme="minorHAnsi"/>
                <w:szCs w:val="16"/>
              </w:rPr>
            </w:pPr>
            <w:r w:rsidRPr="006330B4">
              <w:rPr>
                <w:rFonts w:asciiTheme="minorHAnsi" w:eastAsia="Times New Roman" w:hAnsiTheme="minorHAnsi" w:cstheme="minorHAnsi"/>
                <w:szCs w:val="16"/>
              </w:rPr>
              <w:t>Create a subject b</w:t>
            </w:r>
            <w:r w:rsidR="00E7734A" w:rsidRPr="006330B4">
              <w:rPr>
                <w:rFonts w:asciiTheme="minorHAnsi" w:eastAsia="Times New Roman" w:hAnsiTheme="minorHAnsi" w:cstheme="minorHAnsi"/>
                <w:szCs w:val="16"/>
              </w:rPr>
              <w:t>ase</w:t>
            </w:r>
            <w:r w:rsidRPr="006330B4">
              <w:rPr>
                <w:rFonts w:asciiTheme="minorHAnsi" w:eastAsia="Times New Roman" w:hAnsiTheme="minorHAnsi" w:cstheme="minorHAnsi"/>
                <w:szCs w:val="16"/>
              </w:rPr>
              <w:t xml:space="preserve">d faculty collaborative for high school equivalency test content areas </w:t>
            </w:r>
          </w:p>
        </w:tc>
        <w:tc>
          <w:tcPr>
            <w:tcW w:w="1218" w:type="dxa"/>
          </w:tcPr>
          <w:p w14:paraId="06270F69" w14:textId="77777777" w:rsidR="00C51F85" w:rsidRPr="006330B4"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HCS</w:t>
            </w:r>
          </w:p>
        </w:tc>
        <w:tc>
          <w:tcPr>
            <w:tcW w:w="1410" w:type="dxa"/>
          </w:tcPr>
          <w:p w14:paraId="2386EBA7" w14:textId="77777777" w:rsidR="00C51F85" w:rsidRPr="006330B4" w:rsidRDefault="00070362"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070362">
              <w:rPr>
                <w:rFonts w:asciiTheme="minorHAnsi" w:hAnsiTheme="minorHAnsi" w:cstheme="minorHAnsi"/>
                <w:color w:val="FF0000"/>
                <w:szCs w:val="16"/>
              </w:rPr>
              <w:t>7/1/16-6/20/17</w:t>
            </w:r>
          </w:p>
        </w:tc>
        <w:tc>
          <w:tcPr>
            <w:tcW w:w="1522" w:type="dxa"/>
          </w:tcPr>
          <w:p w14:paraId="0A0B1FDA" w14:textId="77777777" w:rsidR="00C51F85" w:rsidRPr="006330B4"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84" w:type="dxa"/>
          </w:tcPr>
          <w:p w14:paraId="67D1B689" w14:textId="77777777" w:rsidR="00C51F85" w:rsidRPr="006330B4"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560" w:type="dxa"/>
          </w:tcPr>
          <w:p w14:paraId="7354A123" w14:textId="77777777" w:rsidR="00C51F85" w:rsidRPr="006330B4" w:rsidRDefault="00C51F85" w:rsidP="00930C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tc>
      </w:tr>
      <w:tr w:rsidR="00A205E5" w:rsidRPr="006330B4" w14:paraId="0CE677D3" w14:textId="77777777" w:rsidTr="006E3DFE">
        <w:tc>
          <w:tcPr>
            <w:cnfStyle w:val="001000000000" w:firstRow="0" w:lastRow="0" w:firstColumn="1" w:lastColumn="0" w:oddVBand="0" w:evenVBand="0" w:oddHBand="0" w:evenHBand="0" w:firstRowFirstColumn="0" w:firstRowLastColumn="0" w:lastRowFirstColumn="0" w:lastRowLastColumn="0"/>
            <w:tcW w:w="2396" w:type="dxa"/>
          </w:tcPr>
          <w:p w14:paraId="65F7AC2D" w14:textId="77777777" w:rsidR="00A205E5" w:rsidRPr="004161E2" w:rsidRDefault="00A205E5" w:rsidP="00A205E5">
            <w:pPr>
              <w:spacing w:line="276" w:lineRule="auto"/>
              <w:rPr>
                <w:rFonts w:eastAsia="Times New Roman" w:cs="Arial"/>
                <w:strike/>
                <w:szCs w:val="16"/>
              </w:rPr>
            </w:pPr>
            <w:r w:rsidRPr="004161E2">
              <w:rPr>
                <w:rFonts w:eastAsia="Times New Roman" w:cs="Arial"/>
                <w:strike/>
                <w:szCs w:val="16"/>
              </w:rPr>
              <w:t>CE Professional Development</w:t>
            </w:r>
          </w:p>
          <w:p w14:paraId="69952485" w14:textId="77777777" w:rsidR="00A205E5" w:rsidRPr="004161E2" w:rsidRDefault="00A205E5" w:rsidP="00A205E5">
            <w:pPr>
              <w:pStyle w:val="ListParagraph"/>
              <w:numPr>
                <w:ilvl w:val="0"/>
                <w:numId w:val="4"/>
              </w:numPr>
              <w:rPr>
                <w:rFonts w:cs="Arial"/>
                <w:strike/>
                <w:szCs w:val="16"/>
              </w:rPr>
            </w:pPr>
            <w:r w:rsidRPr="004161E2">
              <w:rPr>
                <w:rFonts w:cs="Arial"/>
                <w:strike/>
                <w:szCs w:val="16"/>
              </w:rPr>
              <w:t xml:space="preserve">Curriculum training including SLO and syllabi for </w:t>
            </w:r>
            <w:r w:rsidRPr="004161E2">
              <w:rPr>
                <w:rFonts w:eastAsia="Times New Roman" w:cs="Arial"/>
                <w:strike/>
                <w:szCs w:val="16"/>
              </w:rPr>
              <w:t>classified technical training to support programs (</w:t>
            </w:r>
            <w:proofErr w:type="spellStart"/>
            <w:r w:rsidRPr="004161E2">
              <w:rPr>
                <w:rFonts w:eastAsia="Times New Roman" w:cs="Arial"/>
                <w:strike/>
                <w:szCs w:val="16"/>
              </w:rPr>
              <w:t>ie</w:t>
            </w:r>
            <w:proofErr w:type="spellEnd"/>
            <w:r w:rsidRPr="004161E2">
              <w:rPr>
                <w:rFonts w:eastAsia="Times New Roman" w:cs="Arial"/>
                <w:strike/>
                <w:szCs w:val="16"/>
              </w:rPr>
              <w:t>. MS Office)</w:t>
            </w:r>
          </w:p>
          <w:p w14:paraId="19A6EAEB" w14:textId="77777777" w:rsidR="00A205E5" w:rsidRPr="004161E2" w:rsidRDefault="00A205E5" w:rsidP="00A205E5">
            <w:pPr>
              <w:pStyle w:val="ListParagraph"/>
              <w:numPr>
                <w:ilvl w:val="0"/>
                <w:numId w:val="4"/>
              </w:numPr>
              <w:rPr>
                <w:rFonts w:cs="Arial"/>
                <w:strike/>
                <w:szCs w:val="16"/>
              </w:rPr>
            </w:pPr>
            <w:proofErr w:type="gramStart"/>
            <w:r w:rsidRPr="004161E2">
              <w:rPr>
                <w:rFonts w:eastAsia="Times New Roman" w:cs="Arial"/>
                <w:strike/>
                <w:szCs w:val="16"/>
              </w:rPr>
              <w:t>administrative</w:t>
            </w:r>
            <w:proofErr w:type="gramEnd"/>
            <w:r w:rsidRPr="004161E2">
              <w:rPr>
                <w:rFonts w:eastAsia="Times New Roman" w:cs="Arial"/>
                <w:strike/>
                <w:szCs w:val="16"/>
              </w:rPr>
              <w:t xml:space="preserve"> leadership training</w:t>
            </w:r>
          </w:p>
          <w:p w14:paraId="338F02BA" w14:textId="77777777" w:rsidR="00A205E5" w:rsidRPr="004161E2" w:rsidRDefault="00A205E5" w:rsidP="00A205E5">
            <w:pPr>
              <w:pStyle w:val="ListParagraph"/>
              <w:numPr>
                <w:ilvl w:val="0"/>
                <w:numId w:val="4"/>
              </w:numPr>
              <w:rPr>
                <w:rFonts w:cs="Arial"/>
                <w:strike/>
                <w:szCs w:val="16"/>
              </w:rPr>
            </w:pPr>
            <w:r w:rsidRPr="004161E2">
              <w:rPr>
                <w:rFonts w:cs="Arial"/>
                <w:strike/>
                <w:szCs w:val="16"/>
              </w:rPr>
              <w:t>Tracking system training</w:t>
            </w:r>
          </w:p>
          <w:p w14:paraId="10686CBE" w14:textId="77777777" w:rsidR="00A205E5" w:rsidRPr="004161E2" w:rsidRDefault="00A205E5" w:rsidP="00A205E5">
            <w:pPr>
              <w:pStyle w:val="ListParagraph"/>
              <w:numPr>
                <w:ilvl w:val="0"/>
                <w:numId w:val="4"/>
              </w:numPr>
              <w:rPr>
                <w:rFonts w:cs="Arial"/>
                <w:strike/>
                <w:szCs w:val="16"/>
              </w:rPr>
            </w:pPr>
            <w:proofErr w:type="gramStart"/>
            <w:r w:rsidRPr="004161E2">
              <w:rPr>
                <w:rFonts w:eastAsia="Times New Roman" w:cs="Arial"/>
                <w:strike/>
                <w:szCs w:val="16"/>
              </w:rPr>
              <w:t>workforce</w:t>
            </w:r>
            <w:proofErr w:type="gramEnd"/>
            <w:r w:rsidRPr="004161E2">
              <w:rPr>
                <w:rFonts w:eastAsia="Times New Roman" w:cs="Arial"/>
                <w:strike/>
                <w:szCs w:val="16"/>
              </w:rPr>
              <w:t xml:space="preserve"> training</w:t>
            </w:r>
          </w:p>
          <w:p w14:paraId="11208054" w14:textId="77777777" w:rsidR="00A205E5" w:rsidRPr="004161E2" w:rsidRDefault="00A205E5" w:rsidP="00A205E5">
            <w:pPr>
              <w:pStyle w:val="ListParagraph"/>
              <w:numPr>
                <w:ilvl w:val="0"/>
                <w:numId w:val="4"/>
              </w:numPr>
              <w:rPr>
                <w:rFonts w:cs="Arial"/>
                <w:strike/>
                <w:szCs w:val="16"/>
              </w:rPr>
            </w:pPr>
            <w:proofErr w:type="gramStart"/>
            <w:r w:rsidRPr="004161E2">
              <w:rPr>
                <w:rFonts w:eastAsia="Times New Roman" w:cs="Arial"/>
                <w:strike/>
                <w:szCs w:val="16"/>
              </w:rPr>
              <w:t>e</w:t>
            </w:r>
            <w:proofErr w:type="gramEnd"/>
            <w:r w:rsidRPr="004161E2">
              <w:rPr>
                <w:rFonts w:eastAsia="Times New Roman" w:cs="Arial"/>
                <w:strike/>
                <w:szCs w:val="16"/>
              </w:rPr>
              <w:t>-casas faculty certification training</w:t>
            </w:r>
          </w:p>
          <w:p w14:paraId="26E7DF0C" w14:textId="77777777" w:rsidR="00A205E5" w:rsidRPr="004161E2" w:rsidRDefault="00A205E5" w:rsidP="00A205E5">
            <w:pPr>
              <w:pStyle w:val="ListParagraph"/>
              <w:numPr>
                <w:ilvl w:val="0"/>
                <w:numId w:val="4"/>
              </w:numPr>
              <w:rPr>
                <w:rFonts w:cs="Arial"/>
                <w:strike/>
                <w:szCs w:val="16"/>
              </w:rPr>
            </w:pPr>
            <w:r w:rsidRPr="004161E2">
              <w:rPr>
                <w:rFonts w:eastAsia="Times New Roman" w:cs="Arial"/>
                <w:strike/>
                <w:szCs w:val="16"/>
              </w:rPr>
              <w:t xml:space="preserve">Faculty technical training </w:t>
            </w:r>
          </w:p>
          <w:p w14:paraId="2864A29B" w14:textId="77777777" w:rsidR="00A205E5" w:rsidRPr="004161E2" w:rsidRDefault="00A205E5" w:rsidP="00A205E5">
            <w:pPr>
              <w:pStyle w:val="ListParagraph"/>
              <w:numPr>
                <w:ilvl w:val="0"/>
                <w:numId w:val="4"/>
              </w:numPr>
              <w:rPr>
                <w:rFonts w:cs="Arial"/>
                <w:strike/>
                <w:szCs w:val="16"/>
              </w:rPr>
            </w:pPr>
            <w:r w:rsidRPr="004161E2">
              <w:rPr>
                <w:rFonts w:eastAsia="Times New Roman" w:cs="Arial"/>
                <w:strike/>
                <w:szCs w:val="16"/>
              </w:rPr>
              <w:t>Technical and teaching certifications professional development</w:t>
            </w:r>
          </w:p>
          <w:p w14:paraId="37BEE695" w14:textId="77777777" w:rsidR="00A205E5" w:rsidRDefault="00A205E5" w:rsidP="00A205E5">
            <w:pPr>
              <w:pStyle w:val="ListParagraph"/>
              <w:rPr>
                <w:rFonts w:cs="Arial"/>
                <w:szCs w:val="16"/>
              </w:rPr>
            </w:pPr>
          </w:p>
          <w:p w14:paraId="31A0A68A" w14:textId="77777777" w:rsidR="00A205E5" w:rsidRDefault="00A205E5" w:rsidP="00A205E5">
            <w:pPr>
              <w:pStyle w:val="ListParagraph"/>
              <w:rPr>
                <w:rFonts w:cs="Arial"/>
                <w:szCs w:val="16"/>
              </w:rPr>
            </w:pPr>
          </w:p>
          <w:p w14:paraId="71A1FE60" w14:textId="55C3FE1E" w:rsidR="00A205E5" w:rsidRPr="00CE693E" w:rsidRDefault="00A205E5" w:rsidP="00A205E5">
            <w:pPr>
              <w:rPr>
                <w:rFonts w:asciiTheme="minorHAnsi" w:hAnsiTheme="minorHAnsi" w:cstheme="minorHAnsi"/>
                <w:b w:val="0"/>
                <w:color w:val="0000FF"/>
                <w:szCs w:val="16"/>
              </w:rPr>
            </w:pPr>
            <w:r w:rsidRPr="00CE693E">
              <w:rPr>
                <w:rFonts w:cs="Arial"/>
                <w:b w:val="0"/>
                <w:color w:val="0000FF"/>
                <w:szCs w:val="16"/>
              </w:rPr>
              <w:t xml:space="preserve">Provide professional development – curriculum training including SLO and syllabi; technical training to support programs (i.e., MS Office); administrative leadership training; tracking system training; workforce training; </w:t>
            </w:r>
            <w:proofErr w:type="spellStart"/>
            <w:r w:rsidRPr="00CE693E">
              <w:rPr>
                <w:rFonts w:cs="Arial"/>
                <w:b w:val="0"/>
                <w:color w:val="0000FF"/>
                <w:szCs w:val="16"/>
              </w:rPr>
              <w:t>eCASAS</w:t>
            </w:r>
            <w:proofErr w:type="spellEnd"/>
            <w:r w:rsidRPr="00CE693E">
              <w:rPr>
                <w:rFonts w:cs="Arial"/>
                <w:b w:val="0"/>
                <w:color w:val="0000FF"/>
                <w:szCs w:val="16"/>
              </w:rPr>
              <w:t xml:space="preserve"> faculty certification training; faculty technical training; technical and teaching certification professional development</w:t>
            </w:r>
          </w:p>
        </w:tc>
        <w:tc>
          <w:tcPr>
            <w:tcW w:w="1218" w:type="dxa"/>
          </w:tcPr>
          <w:p w14:paraId="3F510D87" w14:textId="77777777" w:rsidR="00A205E5" w:rsidRPr="00A205E5" w:rsidRDefault="00A205E5" w:rsidP="00A205E5">
            <w:pPr>
              <w:cnfStyle w:val="000000000000" w:firstRow="0" w:lastRow="0" w:firstColumn="0" w:lastColumn="0" w:oddVBand="0" w:evenVBand="0" w:oddHBand="0" w:evenHBand="0" w:firstRowFirstColumn="0" w:firstRowLastColumn="0" w:lastRowFirstColumn="0" w:lastRowLastColumn="0"/>
              <w:rPr>
                <w:rFonts w:cs="Arial"/>
                <w:b/>
                <w:color w:val="0000FF"/>
                <w:szCs w:val="16"/>
              </w:rPr>
            </w:pPr>
            <w:r w:rsidRPr="00A205E5">
              <w:rPr>
                <w:rFonts w:cs="Arial"/>
                <w:b/>
                <w:color w:val="0000FF"/>
                <w:szCs w:val="16"/>
              </w:rPr>
              <w:t>VPI. Program Deans and Faculty, New Faculty Institute, PD Committee, ABE and ASE Faculty</w:t>
            </w:r>
          </w:p>
          <w:p w14:paraId="2380D082" w14:textId="77777777" w:rsidR="00A205E5" w:rsidRDefault="00A205E5" w:rsidP="00A205E5">
            <w:pPr>
              <w:cnfStyle w:val="000000000000" w:firstRow="0" w:lastRow="0" w:firstColumn="0" w:lastColumn="0" w:oddVBand="0" w:evenVBand="0" w:oddHBand="0" w:evenHBand="0" w:firstRowFirstColumn="0" w:firstRowLastColumn="0" w:lastRowFirstColumn="0" w:lastRowLastColumn="0"/>
              <w:rPr>
                <w:rFonts w:cs="Arial"/>
                <w:b/>
                <w:color w:val="FF6600"/>
                <w:szCs w:val="16"/>
              </w:rPr>
            </w:pPr>
          </w:p>
          <w:p w14:paraId="1FCBC440" w14:textId="77777777" w:rsidR="00A205E5" w:rsidRPr="008D49AC" w:rsidRDefault="00A205E5" w:rsidP="00A205E5">
            <w:pPr>
              <w:cnfStyle w:val="000000000000" w:firstRow="0" w:lastRow="0" w:firstColumn="0" w:lastColumn="0" w:oddVBand="0" w:evenVBand="0" w:oddHBand="0" w:evenHBand="0" w:firstRowFirstColumn="0" w:firstRowLastColumn="0" w:lastRowFirstColumn="0" w:lastRowLastColumn="0"/>
              <w:rPr>
                <w:rFonts w:cs="Arial"/>
                <w:b/>
                <w:szCs w:val="16"/>
              </w:rPr>
            </w:pPr>
            <w:r w:rsidRPr="008D49AC">
              <w:rPr>
                <w:rFonts w:cs="Arial"/>
                <w:b/>
                <w:szCs w:val="16"/>
              </w:rPr>
              <w:t>DSPS</w:t>
            </w:r>
          </w:p>
          <w:p w14:paraId="6734877E" w14:textId="77777777" w:rsidR="00A205E5" w:rsidRPr="008D49AC" w:rsidRDefault="00A205E5" w:rsidP="00A205E5">
            <w:pPr>
              <w:cnfStyle w:val="000000000000" w:firstRow="0" w:lastRow="0" w:firstColumn="0" w:lastColumn="0" w:oddVBand="0" w:evenVBand="0" w:oddHBand="0" w:evenHBand="0" w:firstRowFirstColumn="0" w:firstRowLastColumn="0" w:lastRowFirstColumn="0" w:lastRowLastColumn="0"/>
              <w:rPr>
                <w:rFonts w:cs="Arial"/>
                <w:b/>
                <w:strike/>
                <w:szCs w:val="16"/>
              </w:rPr>
            </w:pPr>
            <w:r w:rsidRPr="008D49AC">
              <w:rPr>
                <w:rFonts w:cs="Arial"/>
                <w:b/>
                <w:strike/>
                <w:szCs w:val="16"/>
              </w:rPr>
              <w:t>ESL</w:t>
            </w:r>
          </w:p>
          <w:p w14:paraId="653EC81C" w14:textId="77777777" w:rsidR="00A205E5" w:rsidRPr="008D49AC" w:rsidRDefault="00A205E5" w:rsidP="00A205E5">
            <w:pPr>
              <w:ind w:left="720" w:hanging="720"/>
              <w:cnfStyle w:val="000000000000" w:firstRow="0" w:lastRow="0" w:firstColumn="0" w:lastColumn="0" w:oddVBand="0" w:evenVBand="0" w:oddHBand="0" w:evenHBand="0" w:firstRowFirstColumn="0" w:firstRowLastColumn="0" w:lastRowFirstColumn="0" w:lastRowLastColumn="0"/>
              <w:rPr>
                <w:rFonts w:cs="Arial"/>
                <w:b/>
                <w:strike/>
                <w:color w:val="FF0000"/>
                <w:szCs w:val="16"/>
              </w:rPr>
            </w:pPr>
            <w:r w:rsidRPr="008D49AC">
              <w:rPr>
                <w:rFonts w:cs="Arial"/>
                <w:b/>
                <w:strike/>
                <w:szCs w:val="16"/>
              </w:rPr>
              <w:t>CTE</w:t>
            </w:r>
          </w:p>
          <w:p w14:paraId="348FC41F" w14:textId="77777777" w:rsidR="00A205E5" w:rsidRDefault="00A205E5" w:rsidP="00A205E5">
            <w:pPr>
              <w:ind w:left="720" w:hanging="720"/>
              <w:cnfStyle w:val="000000000000" w:firstRow="0" w:lastRow="0" w:firstColumn="0" w:lastColumn="0" w:oddVBand="0" w:evenVBand="0" w:oddHBand="0" w:evenHBand="0" w:firstRowFirstColumn="0" w:firstRowLastColumn="0" w:lastRowFirstColumn="0" w:lastRowLastColumn="0"/>
              <w:rPr>
                <w:rFonts w:cs="Arial"/>
                <w:b/>
                <w:strike/>
                <w:szCs w:val="16"/>
              </w:rPr>
            </w:pPr>
            <w:r w:rsidRPr="008D49AC">
              <w:rPr>
                <w:rFonts w:cs="Arial"/>
                <w:b/>
                <w:strike/>
                <w:szCs w:val="16"/>
              </w:rPr>
              <w:t>BIT</w:t>
            </w:r>
          </w:p>
          <w:p w14:paraId="0A63ACF6" w14:textId="77777777" w:rsidR="00A205E5" w:rsidRDefault="00A205E5" w:rsidP="00A205E5">
            <w:pPr>
              <w:ind w:left="720" w:hanging="720"/>
              <w:cnfStyle w:val="000000000000" w:firstRow="0" w:lastRow="0" w:firstColumn="0" w:lastColumn="0" w:oddVBand="0" w:evenVBand="0" w:oddHBand="0" w:evenHBand="0" w:firstRowFirstColumn="0" w:firstRowLastColumn="0" w:lastRowFirstColumn="0" w:lastRowLastColumn="0"/>
              <w:rPr>
                <w:rFonts w:cs="Arial"/>
                <w:b/>
                <w:strike/>
                <w:szCs w:val="16"/>
              </w:rPr>
            </w:pPr>
          </w:p>
          <w:p w14:paraId="2CEF08B9" w14:textId="77777777" w:rsidR="00A205E5" w:rsidRDefault="00A205E5" w:rsidP="00A205E5">
            <w:pPr>
              <w:ind w:left="720" w:hanging="720"/>
              <w:cnfStyle w:val="000000000000" w:firstRow="0" w:lastRow="0" w:firstColumn="0" w:lastColumn="0" w:oddVBand="0" w:evenVBand="0" w:oddHBand="0" w:evenHBand="0" w:firstRowFirstColumn="0" w:firstRowLastColumn="0" w:lastRowFirstColumn="0" w:lastRowLastColumn="0"/>
              <w:rPr>
                <w:rFonts w:cs="Arial"/>
                <w:b/>
                <w:strike/>
                <w:szCs w:val="16"/>
              </w:rPr>
            </w:pPr>
          </w:p>
          <w:p w14:paraId="692E7340" w14:textId="77777777" w:rsidR="00A205E5" w:rsidRDefault="00A205E5" w:rsidP="00A205E5">
            <w:pPr>
              <w:ind w:left="720" w:hanging="720"/>
              <w:cnfStyle w:val="000000000000" w:firstRow="0" w:lastRow="0" w:firstColumn="0" w:lastColumn="0" w:oddVBand="0" w:evenVBand="0" w:oddHBand="0" w:evenHBand="0" w:firstRowFirstColumn="0" w:firstRowLastColumn="0" w:lastRowFirstColumn="0" w:lastRowLastColumn="0"/>
              <w:rPr>
                <w:rFonts w:cs="Arial"/>
                <w:b/>
                <w:strike/>
                <w:szCs w:val="16"/>
              </w:rPr>
            </w:pPr>
          </w:p>
          <w:p w14:paraId="36085A7B" w14:textId="77777777" w:rsidR="00A205E5" w:rsidRDefault="00A205E5" w:rsidP="00A205E5">
            <w:pPr>
              <w:ind w:left="720" w:hanging="720"/>
              <w:cnfStyle w:val="000000000000" w:firstRow="0" w:lastRow="0" w:firstColumn="0" w:lastColumn="0" w:oddVBand="0" w:evenVBand="0" w:oddHBand="0" w:evenHBand="0" w:firstRowFirstColumn="0" w:firstRowLastColumn="0" w:lastRowFirstColumn="0" w:lastRowLastColumn="0"/>
              <w:rPr>
                <w:rFonts w:cs="Arial"/>
                <w:b/>
                <w:color w:val="FF6600"/>
                <w:szCs w:val="16"/>
              </w:rPr>
            </w:pPr>
          </w:p>
          <w:p w14:paraId="798400AA" w14:textId="77777777" w:rsidR="00A205E5" w:rsidRDefault="00A205E5" w:rsidP="00A205E5">
            <w:pPr>
              <w:ind w:left="720" w:hanging="720"/>
              <w:cnfStyle w:val="000000000000" w:firstRow="0" w:lastRow="0" w:firstColumn="0" w:lastColumn="0" w:oddVBand="0" w:evenVBand="0" w:oddHBand="0" w:evenHBand="0" w:firstRowFirstColumn="0" w:firstRowLastColumn="0" w:lastRowFirstColumn="0" w:lastRowLastColumn="0"/>
              <w:rPr>
                <w:rFonts w:cs="Arial"/>
                <w:b/>
                <w:color w:val="FF6600"/>
                <w:szCs w:val="16"/>
              </w:rPr>
            </w:pPr>
          </w:p>
          <w:p w14:paraId="3E0911A2" w14:textId="5B2BEDDD" w:rsidR="00A205E5" w:rsidRPr="006330B4" w:rsidRDefault="00A205E5" w:rsidP="00D21A9F">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10" w:type="dxa"/>
          </w:tcPr>
          <w:p w14:paraId="7CF640CD"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7/1/15-6/30/16</w:t>
            </w:r>
            <w:r>
              <w:rPr>
                <w:rFonts w:asciiTheme="minorHAnsi" w:hAnsiTheme="minorHAnsi" w:cstheme="minorHAnsi"/>
                <w:b/>
                <w:szCs w:val="16"/>
              </w:rPr>
              <w:t xml:space="preserve"> </w:t>
            </w:r>
            <w:r w:rsidRPr="00070362">
              <w:rPr>
                <w:rFonts w:asciiTheme="minorHAnsi" w:hAnsiTheme="minorHAnsi" w:cstheme="minorHAnsi"/>
                <w:color w:val="FF0000"/>
                <w:szCs w:val="16"/>
              </w:rPr>
              <w:t>7/1/16-6/20/17</w:t>
            </w:r>
          </w:p>
        </w:tc>
        <w:tc>
          <w:tcPr>
            <w:tcW w:w="1522" w:type="dxa"/>
          </w:tcPr>
          <w:p w14:paraId="0E20E738"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SDCE</w:t>
            </w:r>
          </w:p>
        </w:tc>
        <w:tc>
          <w:tcPr>
            <w:tcW w:w="1484" w:type="dxa"/>
          </w:tcPr>
          <w:p w14:paraId="1F5314CE"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As stated above</w:t>
            </w:r>
          </w:p>
          <w:p w14:paraId="5151E4EC"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4DC81384"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0FA18A5E"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434602B4"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6FE282F6"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5FC713D2"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73505440"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6BBD09D8"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4E2F8134"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0F7C8AB9"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37E2A516"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0CE41A95" w14:textId="77777777" w:rsidR="00A205E5" w:rsidRPr="006330B4" w:rsidRDefault="00A205E5"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SDCE employees seamlessly work together with adequate knowledge to accomplish the goals of moving adult learners from entry to college and/or career.</w:t>
            </w:r>
          </w:p>
        </w:tc>
        <w:tc>
          <w:tcPr>
            <w:tcW w:w="1560" w:type="dxa"/>
          </w:tcPr>
          <w:p w14:paraId="25DC7496"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r w:rsidRPr="006330B4">
              <w:rPr>
                <w:rFonts w:asciiTheme="minorHAnsi" w:eastAsia="Times New Roman" w:hAnsiTheme="minorHAnsi" w:cstheme="minorHAnsi"/>
                <w:b/>
                <w:szCs w:val="16"/>
              </w:rPr>
              <w:t>community college training</w:t>
            </w:r>
          </w:p>
          <w:p w14:paraId="157169A6"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3AEEBFE6"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7444B60A"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0B089586"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635CDAC4"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7C418E08"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roofErr w:type="gramStart"/>
            <w:r w:rsidRPr="006330B4">
              <w:rPr>
                <w:rFonts w:asciiTheme="minorHAnsi" w:eastAsia="Times New Roman" w:hAnsiTheme="minorHAnsi" w:cstheme="minorHAnsi"/>
                <w:b/>
                <w:szCs w:val="16"/>
              </w:rPr>
              <w:t>classified</w:t>
            </w:r>
            <w:proofErr w:type="gramEnd"/>
            <w:r w:rsidRPr="006330B4">
              <w:rPr>
                <w:rFonts w:asciiTheme="minorHAnsi" w:eastAsia="Times New Roman" w:hAnsiTheme="minorHAnsi" w:cstheme="minorHAnsi"/>
                <w:b/>
                <w:szCs w:val="16"/>
              </w:rPr>
              <w:t xml:space="preserve"> technical training to support programs (</w:t>
            </w:r>
            <w:proofErr w:type="spellStart"/>
            <w:r w:rsidRPr="006330B4">
              <w:rPr>
                <w:rFonts w:asciiTheme="minorHAnsi" w:eastAsia="Times New Roman" w:hAnsiTheme="minorHAnsi" w:cstheme="minorHAnsi"/>
                <w:b/>
                <w:szCs w:val="16"/>
              </w:rPr>
              <w:t>ie</w:t>
            </w:r>
            <w:proofErr w:type="spellEnd"/>
            <w:r w:rsidRPr="006330B4">
              <w:rPr>
                <w:rFonts w:asciiTheme="minorHAnsi" w:eastAsia="Times New Roman" w:hAnsiTheme="minorHAnsi" w:cstheme="minorHAnsi"/>
                <w:b/>
                <w:szCs w:val="16"/>
              </w:rPr>
              <w:t>. MS Office)</w:t>
            </w:r>
          </w:p>
          <w:p w14:paraId="79F2BA45"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6FE0E286"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215F1974"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58604AD6"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0123C977"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54F485EA"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Cs w:val="16"/>
              </w:rPr>
            </w:pPr>
          </w:p>
          <w:p w14:paraId="43C237E0" w14:textId="77777777" w:rsidR="00A205E5" w:rsidRPr="006330B4" w:rsidRDefault="00A205E5"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r>
      <w:tr w:rsidR="006E3DFE" w:rsidRPr="006330B4" w14:paraId="50172D63" w14:textId="77777777" w:rsidTr="006E3DFE">
        <w:tc>
          <w:tcPr>
            <w:cnfStyle w:val="001000000000" w:firstRow="0" w:lastRow="0" w:firstColumn="1" w:lastColumn="0" w:oddVBand="0" w:evenVBand="0" w:oddHBand="0" w:evenHBand="0" w:firstRowFirstColumn="0" w:firstRowLastColumn="0" w:lastRowFirstColumn="0" w:lastRowLastColumn="0"/>
            <w:tcW w:w="2396" w:type="dxa"/>
          </w:tcPr>
          <w:p w14:paraId="52E374CA" w14:textId="34865F2B" w:rsidR="006E3DFE" w:rsidRPr="006E3DFE" w:rsidRDefault="006E3DFE" w:rsidP="00A205E5">
            <w:pPr>
              <w:rPr>
                <w:rFonts w:eastAsia="Times New Roman" w:cs="Arial"/>
                <w:strike/>
                <w:color w:val="0000FF"/>
                <w:szCs w:val="16"/>
              </w:rPr>
            </w:pPr>
            <w:r w:rsidRPr="006E3DFE">
              <w:rPr>
                <w:rFonts w:eastAsia="Times New Roman" w:cs="Arial"/>
                <w:b w:val="0"/>
                <w:color w:val="0000FF"/>
                <w:szCs w:val="16"/>
              </w:rPr>
              <w:t>Provide SDAERC staff development opportunities related to student persistence and acceleration</w:t>
            </w:r>
          </w:p>
        </w:tc>
        <w:tc>
          <w:tcPr>
            <w:tcW w:w="1218" w:type="dxa"/>
          </w:tcPr>
          <w:p w14:paraId="21FDC70B" w14:textId="77777777" w:rsidR="006E3DFE" w:rsidRPr="00CE693E" w:rsidRDefault="006E3DFE" w:rsidP="009F47FF">
            <w:pPr>
              <w:cnfStyle w:val="000000000000" w:firstRow="0" w:lastRow="0" w:firstColumn="0" w:lastColumn="0" w:oddVBand="0" w:evenVBand="0" w:oddHBand="0" w:evenHBand="0" w:firstRowFirstColumn="0" w:firstRowLastColumn="0" w:lastRowFirstColumn="0" w:lastRowLastColumn="0"/>
              <w:rPr>
                <w:rFonts w:cs="Arial"/>
                <w:color w:val="0000FF"/>
                <w:szCs w:val="16"/>
              </w:rPr>
            </w:pPr>
            <w:r w:rsidRPr="00CE693E">
              <w:rPr>
                <w:rFonts w:cs="Arial"/>
                <w:color w:val="0000FF"/>
                <w:szCs w:val="16"/>
              </w:rPr>
              <w:t>SDCE/SDUSD</w:t>
            </w:r>
          </w:p>
          <w:p w14:paraId="1FC9C358" w14:textId="77777777" w:rsidR="006E3DFE" w:rsidRPr="00CE693E" w:rsidRDefault="006E3DFE" w:rsidP="009F47FF">
            <w:pPr>
              <w:cnfStyle w:val="000000000000" w:firstRow="0" w:lastRow="0" w:firstColumn="0" w:lastColumn="0" w:oddVBand="0" w:evenVBand="0" w:oddHBand="0" w:evenHBand="0" w:firstRowFirstColumn="0" w:firstRowLastColumn="0" w:lastRowFirstColumn="0" w:lastRowLastColumn="0"/>
              <w:rPr>
                <w:rFonts w:cs="Arial"/>
                <w:color w:val="0000FF"/>
                <w:szCs w:val="16"/>
              </w:rPr>
            </w:pPr>
          </w:p>
          <w:p w14:paraId="7B045E31" w14:textId="1A57D259" w:rsidR="006E3DFE" w:rsidRPr="00A205E5" w:rsidRDefault="006E3DFE" w:rsidP="00A205E5">
            <w:pPr>
              <w:cnfStyle w:val="000000000000" w:firstRow="0" w:lastRow="0" w:firstColumn="0" w:lastColumn="0" w:oddVBand="0" w:evenVBand="0" w:oddHBand="0" w:evenHBand="0" w:firstRowFirstColumn="0" w:firstRowLastColumn="0" w:lastRowFirstColumn="0" w:lastRowLastColumn="0"/>
              <w:rPr>
                <w:rFonts w:cs="Arial"/>
                <w:b/>
                <w:color w:val="0000FF"/>
                <w:szCs w:val="16"/>
              </w:rPr>
            </w:pPr>
            <w:r w:rsidRPr="00CE693E">
              <w:rPr>
                <w:rFonts w:cs="Arial"/>
                <w:color w:val="0000FF"/>
                <w:szCs w:val="16"/>
              </w:rPr>
              <w:t>VPI, VPSS, Faculty PD and New Faculty Institute</w:t>
            </w:r>
          </w:p>
        </w:tc>
        <w:tc>
          <w:tcPr>
            <w:tcW w:w="1410" w:type="dxa"/>
          </w:tcPr>
          <w:p w14:paraId="719E84D2"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cstheme="minorHAnsi"/>
                <w:b/>
                <w:szCs w:val="16"/>
              </w:rPr>
            </w:pPr>
          </w:p>
        </w:tc>
        <w:tc>
          <w:tcPr>
            <w:tcW w:w="1522" w:type="dxa"/>
          </w:tcPr>
          <w:p w14:paraId="695A526A"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cstheme="minorHAnsi"/>
                <w:b/>
                <w:szCs w:val="16"/>
              </w:rPr>
            </w:pPr>
          </w:p>
        </w:tc>
        <w:tc>
          <w:tcPr>
            <w:tcW w:w="1484" w:type="dxa"/>
          </w:tcPr>
          <w:p w14:paraId="49189C86"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cstheme="minorHAnsi"/>
                <w:b/>
                <w:szCs w:val="16"/>
              </w:rPr>
            </w:pPr>
          </w:p>
        </w:tc>
        <w:tc>
          <w:tcPr>
            <w:tcW w:w="1560" w:type="dxa"/>
          </w:tcPr>
          <w:p w14:paraId="5039AFB9"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eastAsia="Times New Roman" w:cstheme="minorHAnsi"/>
                <w:b/>
                <w:szCs w:val="16"/>
              </w:rPr>
            </w:pPr>
          </w:p>
        </w:tc>
      </w:tr>
    </w:tbl>
    <w:p w14:paraId="008F9F44" w14:textId="77777777" w:rsidR="00D554B3" w:rsidRDefault="00D554B3"/>
    <w:p w14:paraId="7B93A1D0" w14:textId="77777777" w:rsidR="00D554B3" w:rsidRPr="008D55EC" w:rsidRDefault="00D554B3" w:rsidP="00D554B3">
      <w:pPr>
        <w:spacing w:after="0"/>
        <w:jc w:val="center"/>
        <w:rPr>
          <w:sz w:val="20"/>
        </w:rPr>
      </w:pPr>
      <w:r>
        <w:rPr>
          <w:b/>
          <w:bCs/>
          <w:sz w:val="20"/>
          <w:szCs w:val="20"/>
        </w:rPr>
        <w:lastRenderedPageBreak/>
        <w:t xml:space="preserve">Key Activities for </w:t>
      </w:r>
      <w:r w:rsidRPr="008D55EC">
        <w:rPr>
          <w:b/>
          <w:bCs/>
          <w:sz w:val="20"/>
        </w:rPr>
        <w:t>L</w:t>
      </w:r>
      <w:r w:rsidR="006330B4">
        <w:rPr>
          <w:b/>
          <w:bCs/>
          <w:sz w:val="20"/>
        </w:rPr>
        <w:t>everaging Structures and Assets</w:t>
      </w:r>
    </w:p>
    <w:tbl>
      <w:tblPr>
        <w:tblStyle w:val="GridTable1Light1"/>
        <w:tblW w:w="5000" w:type="pct"/>
        <w:tblCellMar>
          <w:top w:w="29" w:type="dxa"/>
          <w:left w:w="115" w:type="dxa"/>
          <w:bottom w:w="29" w:type="dxa"/>
          <w:right w:w="115" w:type="dxa"/>
        </w:tblCellMar>
        <w:tblLook w:val="04A0" w:firstRow="1" w:lastRow="0" w:firstColumn="1" w:lastColumn="0" w:noHBand="0" w:noVBand="1"/>
      </w:tblPr>
      <w:tblGrid>
        <w:gridCol w:w="1250"/>
        <w:gridCol w:w="1128"/>
        <w:gridCol w:w="1161"/>
        <w:gridCol w:w="1399"/>
        <w:gridCol w:w="1192"/>
        <w:gridCol w:w="1167"/>
        <w:gridCol w:w="1162"/>
        <w:gridCol w:w="1131"/>
      </w:tblGrid>
      <w:tr w:rsidR="00C51F85" w:rsidRPr="00420556" w14:paraId="035B3590" w14:textId="77777777" w:rsidTr="006E3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2" w:type="dxa"/>
            <w:shd w:val="clear" w:color="auto" w:fill="D9D9D9" w:themeFill="background1" w:themeFillShade="D9"/>
          </w:tcPr>
          <w:p w14:paraId="69B3A11F" w14:textId="79D340D0" w:rsidR="00C51F85" w:rsidRPr="00420556" w:rsidRDefault="00C51F85" w:rsidP="00CB1306">
            <w:pPr>
              <w:spacing w:line="276" w:lineRule="auto"/>
              <w:rPr>
                <w:rFonts w:cs="Arial"/>
                <w:b w:val="0"/>
                <w:szCs w:val="20"/>
              </w:rPr>
            </w:pPr>
            <w:r>
              <w:rPr>
                <w:rFonts w:cs="Arial"/>
                <w:b w:val="0"/>
                <w:szCs w:val="20"/>
              </w:rPr>
              <w:t>4.5</w:t>
            </w:r>
            <w:r w:rsidR="00CB1306">
              <w:rPr>
                <w:rFonts w:cs="Arial"/>
                <w:b w:val="0"/>
                <w:szCs w:val="20"/>
              </w:rPr>
              <w:t>(1)</w:t>
            </w:r>
            <w:r>
              <w:rPr>
                <w:rFonts w:cs="Arial"/>
                <w:b w:val="0"/>
                <w:szCs w:val="20"/>
              </w:rPr>
              <w:t xml:space="preserve">. </w:t>
            </w:r>
            <w:r w:rsidRPr="00420556">
              <w:rPr>
                <w:rFonts w:cs="Arial"/>
                <w:b w:val="0"/>
                <w:szCs w:val="20"/>
              </w:rPr>
              <w:t>Activity</w:t>
            </w:r>
          </w:p>
        </w:tc>
        <w:tc>
          <w:tcPr>
            <w:tcW w:w="1120" w:type="dxa"/>
            <w:shd w:val="clear" w:color="auto" w:fill="D9D9D9" w:themeFill="background1" w:themeFillShade="D9"/>
          </w:tcPr>
          <w:p w14:paraId="3C75BF53" w14:textId="77777777" w:rsidR="00CB1306" w:rsidRPr="00CB1306" w:rsidRDefault="00CB1306" w:rsidP="00CB1306">
            <w:pPr>
              <w:cnfStyle w:val="100000000000" w:firstRow="1" w:lastRow="0" w:firstColumn="0" w:lastColumn="0" w:oddVBand="0" w:evenVBand="0" w:oddHBand="0" w:evenHBand="0" w:firstRowFirstColumn="0" w:firstRowLastColumn="0" w:lastRowFirstColumn="0" w:lastRowLastColumn="0"/>
              <w:rPr>
                <w:rFonts w:cs="Arial"/>
                <w:szCs w:val="16"/>
              </w:rPr>
            </w:pPr>
            <w:r w:rsidRPr="00CB1306">
              <w:rPr>
                <w:rFonts w:cs="Arial"/>
                <w:szCs w:val="16"/>
              </w:rPr>
              <w:t xml:space="preserve">Which </w:t>
            </w:r>
          </w:p>
          <w:p w14:paraId="2B390625" w14:textId="0C39B8FC" w:rsidR="00C51F85" w:rsidRDefault="00CB1306" w:rsidP="00CB1306">
            <w:pPr>
              <w:cnfStyle w:val="100000000000" w:firstRow="1" w:lastRow="0" w:firstColumn="0" w:lastColumn="0" w:oddVBand="0" w:evenVBand="0" w:oddHBand="0" w:evenHBand="0" w:firstRowFirstColumn="0" w:firstRowLastColumn="0" w:lastRowFirstColumn="0" w:lastRowLastColumn="0"/>
              <w:rPr>
                <w:rFonts w:cs="Arial"/>
                <w:szCs w:val="20"/>
              </w:rPr>
            </w:pPr>
            <w:r w:rsidRPr="00CB1306">
              <w:rPr>
                <w:rFonts w:cs="Arial"/>
                <w:szCs w:val="16"/>
              </w:rPr>
              <w:t>Department</w:t>
            </w:r>
          </w:p>
        </w:tc>
        <w:tc>
          <w:tcPr>
            <w:tcW w:w="1162" w:type="dxa"/>
            <w:shd w:val="clear" w:color="auto" w:fill="D9D9D9" w:themeFill="background1" w:themeFillShade="D9"/>
          </w:tcPr>
          <w:p w14:paraId="45AD71CA" w14:textId="50A6FF10" w:rsidR="00C51F85" w:rsidRPr="00420556" w:rsidRDefault="00C51F85"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4.5</w:t>
            </w:r>
            <w:r w:rsidR="00CB1306">
              <w:rPr>
                <w:rFonts w:cs="Arial"/>
                <w:b w:val="0"/>
                <w:szCs w:val="20"/>
              </w:rPr>
              <w:t>(6)</w:t>
            </w:r>
            <w:r>
              <w:rPr>
                <w:rFonts w:cs="Arial"/>
                <w:b w:val="0"/>
                <w:szCs w:val="20"/>
              </w:rPr>
              <w:t xml:space="preserve">. </w:t>
            </w:r>
            <w:r w:rsidRPr="00420556">
              <w:rPr>
                <w:rFonts w:cs="Arial"/>
                <w:b w:val="0"/>
                <w:szCs w:val="20"/>
              </w:rPr>
              <w:t>Partner(s)</w:t>
            </w:r>
          </w:p>
        </w:tc>
        <w:tc>
          <w:tcPr>
            <w:tcW w:w="1400" w:type="dxa"/>
            <w:shd w:val="clear" w:color="auto" w:fill="D9D9D9" w:themeFill="background1" w:themeFillShade="D9"/>
          </w:tcPr>
          <w:p w14:paraId="29F31CA3" w14:textId="1231496B"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4.5</w:t>
            </w:r>
            <w:r w:rsidR="00CB1306">
              <w:rPr>
                <w:rFonts w:cs="Arial"/>
                <w:b w:val="0"/>
                <w:szCs w:val="20"/>
              </w:rPr>
              <w:t>(7)</w:t>
            </w:r>
            <w:r>
              <w:rPr>
                <w:rFonts w:cs="Arial"/>
                <w:b w:val="0"/>
                <w:szCs w:val="20"/>
              </w:rPr>
              <w:t xml:space="preserve">. </w:t>
            </w:r>
            <w:r w:rsidRPr="00420556">
              <w:rPr>
                <w:rFonts w:cs="Arial"/>
                <w:b w:val="0"/>
                <w:szCs w:val="20"/>
              </w:rPr>
              <w:t>Contribution(s)</w:t>
            </w:r>
          </w:p>
          <w:p w14:paraId="6E9E7347" w14:textId="77777777"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Made</w:t>
            </w:r>
          </w:p>
        </w:tc>
        <w:tc>
          <w:tcPr>
            <w:tcW w:w="1193" w:type="dxa"/>
            <w:shd w:val="clear" w:color="auto" w:fill="D9D9D9" w:themeFill="background1" w:themeFillShade="D9"/>
          </w:tcPr>
          <w:p w14:paraId="4FB9515F" w14:textId="4EB80025"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4.5</w:t>
            </w:r>
            <w:r w:rsidR="00CB1306">
              <w:rPr>
                <w:rFonts w:cs="Arial"/>
                <w:b w:val="0"/>
                <w:szCs w:val="20"/>
              </w:rPr>
              <w:t>(3)</w:t>
            </w:r>
            <w:r>
              <w:rPr>
                <w:rFonts w:cs="Arial"/>
                <w:b w:val="0"/>
                <w:szCs w:val="20"/>
              </w:rPr>
              <w:t xml:space="preserve">. </w:t>
            </w:r>
            <w:r w:rsidRPr="00420556">
              <w:rPr>
                <w:rFonts w:cs="Arial"/>
                <w:b w:val="0"/>
                <w:szCs w:val="20"/>
              </w:rPr>
              <w:t>Consortium</w:t>
            </w:r>
          </w:p>
          <w:p w14:paraId="1373769E" w14:textId="77777777"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Members Involved</w:t>
            </w:r>
          </w:p>
        </w:tc>
        <w:tc>
          <w:tcPr>
            <w:tcW w:w="1167" w:type="dxa"/>
            <w:shd w:val="clear" w:color="auto" w:fill="D9D9D9" w:themeFill="background1" w:themeFillShade="D9"/>
          </w:tcPr>
          <w:p w14:paraId="4F9A3B5A" w14:textId="7F38D413" w:rsidR="00C51F85" w:rsidRPr="00420556" w:rsidRDefault="00C51F85" w:rsidP="00CB1306">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4.5</w:t>
            </w:r>
            <w:r w:rsidR="00CB1306">
              <w:rPr>
                <w:rFonts w:cs="Arial"/>
                <w:b w:val="0"/>
                <w:szCs w:val="20"/>
              </w:rPr>
              <w:t>(2)</w:t>
            </w:r>
            <w:r>
              <w:rPr>
                <w:rFonts w:cs="Arial"/>
                <w:b w:val="0"/>
                <w:szCs w:val="20"/>
              </w:rPr>
              <w:t xml:space="preserve">. </w:t>
            </w:r>
            <w:r w:rsidRPr="00420556">
              <w:rPr>
                <w:rFonts w:cs="Arial"/>
                <w:b w:val="0"/>
                <w:szCs w:val="20"/>
              </w:rPr>
              <w:t>Timeline</w:t>
            </w:r>
          </w:p>
        </w:tc>
        <w:tc>
          <w:tcPr>
            <w:tcW w:w="1163" w:type="dxa"/>
            <w:shd w:val="clear" w:color="auto" w:fill="D9D9D9" w:themeFill="background1" w:themeFillShade="D9"/>
          </w:tcPr>
          <w:p w14:paraId="6AE3CF1F" w14:textId="5E59BEDA"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4.5</w:t>
            </w:r>
            <w:r w:rsidR="00CB1306">
              <w:rPr>
                <w:rFonts w:cs="Arial"/>
                <w:b w:val="0"/>
                <w:szCs w:val="20"/>
              </w:rPr>
              <w:t>(8)</w:t>
            </w:r>
            <w:r>
              <w:rPr>
                <w:rFonts w:cs="Arial"/>
                <w:b w:val="0"/>
                <w:szCs w:val="20"/>
              </w:rPr>
              <w:t xml:space="preserve">. </w:t>
            </w:r>
            <w:r w:rsidRPr="00420556">
              <w:rPr>
                <w:rFonts w:cs="Arial"/>
                <w:b w:val="0"/>
                <w:szCs w:val="20"/>
              </w:rPr>
              <w:t>Customers</w:t>
            </w:r>
          </w:p>
          <w:p w14:paraId="408DD9E3" w14:textId="77777777"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Expected</w:t>
            </w:r>
          </w:p>
        </w:tc>
        <w:tc>
          <w:tcPr>
            <w:tcW w:w="1133" w:type="dxa"/>
            <w:shd w:val="clear" w:color="auto" w:fill="D9D9D9" w:themeFill="background1" w:themeFillShade="D9"/>
          </w:tcPr>
          <w:p w14:paraId="1CECBC99" w14:textId="757C60DC"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4.5</w:t>
            </w:r>
            <w:r w:rsidR="00CB1306">
              <w:rPr>
                <w:rFonts w:cs="Arial"/>
                <w:b w:val="0"/>
                <w:szCs w:val="20"/>
              </w:rPr>
              <w:t>(5)</w:t>
            </w:r>
            <w:r>
              <w:rPr>
                <w:rFonts w:cs="Arial"/>
                <w:b w:val="0"/>
                <w:szCs w:val="20"/>
              </w:rPr>
              <w:t xml:space="preserve">. </w:t>
            </w:r>
            <w:r w:rsidRPr="00420556">
              <w:rPr>
                <w:rFonts w:cs="Arial"/>
                <w:b w:val="0"/>
                <w:szCs w:val="20"/>
              </w:rPr>
              <w:t>Method of</w:t>
            </w:r>
          </w:p>
          <w:p w14:paraId="410BF8F9" w14:textId="77777777" w:rsidR="00C51F85" w:rsidRPr="00420556" w:rsidRDefault="00C51F85" w:rsidP="00930CA4">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6E3DFE" w:rsidRPr="006330B4" w14:paraId="2F5ECAB5" w14:textId="77777777" w:rsidTr="006E3DFE">
        <w:tc>
          <w:tcPr>
            <w:cnfStyle w:val="001000000000" w:firstRow="0" w:lastRow="0" w:firstColumn="1" w:lastColumn="0" w:oddVBand="0" w:evenVBand="0" w:oddHBand="0" w:evenHBand="0" w:firstRowFirstColumn="0" w:firstRowLastColumn="0" w:lastRowFirstColumn="0" w:lastRowLastColumn="0"/>
            <w:tcW w:w="1252" w:type="dxa"/>
          </w:tcPr>
          <w:p w14:paraId="5D228544" w14:textId="77777777" w:rsidR="006E3DFE" w:rsidRPr="006330B4" w:rsidRDefault="006E3DFE" w:rsidP="00930CA4">
            <w:pPr>
              <w:spacing w:line="276" w:lineRule="auto"/>
              <w:rPr>
                <w:rFonts w:asciiTheme="minorHAnsi" w:hAnsiTheme="minorHAnsi" w:cstheme="minorHAnsi"/>
                <w:szCs w:val="16"/>
              </w:rPr>
            </w:pPr>
            <w:r w:rsidRPr="006330B4">
              <w:rPr>
                <w:rFonts w:asciiTheme="minorHAnsi" w:hAnsiTheme="minorHAnsi" w:cstheme="minorHAnsi"/>
                <w:szCs w:val="16"/>
              </w:rPr>
              <w:t>Build partnerships with businesses that are mutually beneficial</w:t>
            </w:r>
          </w:p>
        </w:tc>
        <w:tc>
          <w:tcPr>
            <w:tcW w:w="1120" w:type="dxa"/>
          </w:tcPr>
          <w:p w14:paraId="105F6523" w14:textId="3F4331F8" w:rsidR="006E3DFE" w:rsidRPr="006E3DFE" w:rsidRDefault="006E3DFE" w:rsidP="008752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6E3DFE">
              <w:rPr>
                <w:rFonts w:cs="Arial"/>
                <w:b/>
                <w:color w:val="0000FF"/>
                <w:szCs w:val="16"/>
              </w:rPr>
              <w:t>SDCE VPI, CTE Deans and Faculty, Student and Career Services, VPA/ Sp</w:t>
            </w:r>
            <w:r w:rsidR="008752E1">
              <w:rPr>
                <w:rFonts w:cs="Arial"/>
                <w:b/>
                <w:color w:val="0000FF"/>
                <w:szCs w:val="16"/>
              </w:rPr>
              <w:t>e</w:t>
            </w:r>
            <w:r w:rsidRPr="006E3DFE">
              <w:rPr>
                <w:rFonts w:cs="Arial"/>
                <w:b/>
                <w:color w:val="0000FF"/>
                <w:szCs w:val="16"/>
              </w:rPr>
              <w:t>cial Projects</w:t>
            </w:r>
          </w:p>
        </w:tc>
        <w:tc>
          <w:tcPr>
            <w:tcW w:w="1162" w:type="dxa"/>
          </w:tcPr>
          <w:p w14:paraId="36B7A49D"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00" w:type="dxa"/>
          </w:tcPr>
          <w:p w14:paraId="3E32FE04"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193" w:type="dxa"/>
          </w:tcPr>
          <w:p w14:paraId="4547B745" w14:textId="682A7814" w:rsidR="006E3DFE" w:rsidRPr="006E3DFE"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6E3DFE">
              <w:rPr>
                <w:rFonts w:cs="Arial"/>
                <w:b/>
                <w:color w:val="0000FF"/>
                <w:szCs w:val="16"/>
              </w:rPr>
              <w:t>SDCE</w:t>
            </w:r>
          </w:p>
        </w:tc>
        <w:tc>
          <w:tcPr>
            <w:tcW w:w="1167" w:type="dxa"/>
          </w:tcPr>
          <w:p w14:paraId="6B4EA768"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070362">
              <w:rPr>
                <w:rFonts w:asciiTheme="minorHAnsi" w:hAnsiTheme="minorHAnsi" w:cstheme="minorHAnsi"/>
                <w:color w:val="FF0000"/>
                <w:szCs w:val="16"/>
              </w:rPr>
              <w:t>7/1/16-6/20/17</w:t>
            </w:r>
          </w:p>
        </w:tc>
        <w:tc>
          <w:tcPr>
            <w:tcW w:w="1163" w:type="dxa"/>
          </w:tcPr>
          <w:p w14:paraId="43793CB6"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3" w:type="dxa"/>
          </w:tcPr>
          <w:p w14:paraId="1D1AFCBE"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E3DFE" w:rsidRPr="006330B4" w14:paraId="7152114E" w14:textId="77777777" w:rsidTr="006E3DFE">
        <w:tc>
          <w:tcPr>
            <w:cnfStyle w:val="001000000000" w:firstRow="0" w:lastRow="0" w:firstColumn="1" w:lastColumn="0" w:oddVBand="0" w:evenVBand="0" w:oddHBand="0" w:evenHBand="0" w:firstRowFirstColumn="0" w:firstRowLastColumn="0" w:lastRowFirstColumn="0" w:lastRowLastColumn="0"/>
            <w:tcW w:w="1252" w:type="dxa"/>
          </w:tcPr>
          <w:p w14:paraId="629358BE" w14:textId="77777777" w:rsidR="006E3DFE" w:rsidRPr="006330B4" w:rsidRDefault="006E3DFE" w:rsidP="00930CA4">
            <w:pPr>
              <w:spacing w:line="276" w:lineRule="auto"/>
              <w:rPr>
                <w:rFonts w:asciiTheme="minorHAnsi" w:hAnsiTheme="minorHAnsi" w:cstheme="minorHAnsi"/>
                <w:szCs w:val="16"/>
              </w:rPr>
            </w:pPr>
            <w:r w:rsidRPr="006330B4">
              <w:rPr>
                <w:rFonts w:asciiTheme="minorHAnsi" w:hAnsiTheme="minorHAnsi" w:cstheme="minorHAnsi"/>
                <w:szCs w:val="16"/>
              </w:rPr>
              <w:t>Work with key stakeholders to identify regional skill needs and design and provide career pathway programs that target those needs</w:t>
            </w:r>
          </w:p>
        </w:tc>
        <w:tc>
          <w:tcPr>
            <w:tcW w:w="1120" w:type="dxa"/>
          </w:tcPr>
          <w:p w14:paraId="49C06CCE" w14:textId="5C47C547" w:rsidR="006E3DFE" w:rsidRPr="006E3DFE"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6E3DFE">
              <w:rPr>
                <w:rFonts w:cs="Arial"/>
                <w:b/>
                <w:color w:val="0000FF"/>
                <w:szCs w:val="16"/>
              </w:rPr>
              <w:t xml:space="preserve">SDCE VPI, CTE Deans and Faculty, VPA/ Special Projects, </w:t>
            </w:r>
            <w:proofErr w:type="spellStart"/>
            <w:r w:rsidRPr="006E3DFE">
              <w:rPr>
                <w:rFonts w:cs="Arial"/>
                <w:b/>
                <w:color w:val="0000FF"/>
                <w:szCs w:val="16"/>
              </w:rPr>
              <w:t>Eti</w:t>
            </w:r>
            <w:proofErr w:type="spellEnd"/>
            <w:r w:rsidRPr="006E3DFE">
              <w:rPr>
                <w:rFonts w:cs="Arial"/>
                <w:b/>
                <w:color w:val="0000FF"/>
                <w:szCs w:val="16"/>
              </w:rPr>
              <w:t>/ Ed Contract</w:t>
            </w:r>
          </w:p>
        </w:tc>
        <w:tc>
          <w:tcPr>
            <w:tcW w:w="1162" w:type="dxa"/>
          </w:tcPr>
          <w:p w14:paraId="761AF75F"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400" w:type="dxa"/>
          </w:tcPr>
          <w:p w14:paraId="0390DDDE"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193" w:type="dxa"/>
          </w:tcPr>
          <w:p w14:paraId="679C45EB" w14:textId="404D7D78" w:rsidR="006E3DFE" w:rsidRPr="006E3DFE"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6E3DFE">
              <w:rPr>
                <w:rFonts w:cs="Arial"/>
                <w:b/>
                <w:color w:val="0000FF"/>
                <w:szCs w:val="16"/>
              </w:rPr>
              <w:t>SDCE</w:t>
            </w:r>
          </w:p>
        </w:tc>
        <w:tc>
          <w:tcPr>
            <w:tcW w:w="1167" w:type="dxa"/>
          </w:tcPr>
          <w:p w14:paraId="71333204"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070362">
              <w:rPr>
                <w:rFonts w:asciiTheme="minorHAnsi" w:hAnsiTheme="minorHAnsi" w:cstheme="minorHAnsi"/>
                <w:color w:val="FF0000"/>
                <w:szCs w:val="16"/>
              </w:rPr>
              <w:t>7/1/16-6/20/17</w:t>
            </w:r>
          </w:p>
        </w:tc>
        <w:tc>
          <w:tcPr>
            <w:tcW w:w="1163" w:type="dxa"/>
          </w:tcPr>
          <w:p w14:paraId="5412C800"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3" w:type="dxa"/>
          </w:tcPr>
          <w:p w14:paraId="6F8F8E46"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E3DFE" w:rsidRPr="006330B4" w14:paraId="50D6C544" w14:textId="77777777" w:rsidTr="006E3DFE">
        <w:tc>
          <w:tcPr>
            <w:cnfStyle w:val="001000000000" w:firstRow="0" w:lastRow="0" w:firstColumn="1" w:lastColumn="0" w:oddVBand="0" w:evenVBand="0" w:oddHBand="0" w:evenHBand="0" w:firstRowFirstColumn="0" w:firstRowLastColumn="0" w:lastRowFirstColumn="0" w:lastRowLastColumn="0"/>
            <w:tcW w:w="1252" w:type="dxa"/>
          </w:tcPr>
          <w:p w14:paraId="746EE388" w14:textId="77777777" w:rsidR="006E3DFE" w:rsidRPr="006330B4" w:rsidRDefault="006E3DFE" w:rsidP="00930CA4">
            <w:pPr>
              <w:spacing w:line="276" w:lineRule="auto"/>
              <w:rPr>
                <w:rFonts w:asciiTheme="minorHAnsi" w:hAnsiTheme="minorHAnsi" w:cstheme="minorHAnsi"/>
                <w:szCs w:val="16"/>
              </w:rPr>
            </w:pPr>
            <w:r w:rsidRPr="006330B4">
              <w:rPr>
                <w:rFonts w:asciiTheme="minorHAnsi" w:hAnsiTheme="minorHAnsi" w:cstheme="minorHAnsi"/>
                <w:szCs w:val="16"/>
              </w:rPr>
              <w:t>Align resources to support adult education career pathways goals. The following specific actions are planned to help realize these commitments</w:t>
            </w:r>
          </w:p>
        </w:tc>
        <w:tc>
          <w:tcPr>
            <w:tcW w:w="1120" w:type="dxa"/>
          </w:tcPr>
          <w:p w14:paraId="5D1BBE88" w14:textId="021F31B7" w:rsidR="006E3DFE" w:rsidRPr="006E3DFE"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6E3DFE">
              <w:rPr>
                <w:rFonts w:cs="Arial"/>
                <w:b/>
                <w:color w:val="0000FF"/>
                <w:szCs w:val="16"/>
              </w:rPr>
              <w:t>SDCE VPI, CTE Deans and Faculty, VPA/ Special Projects, VPSS Student Services/ Career Services/ Resource Centers</w:t>
            </w:r>
          </w:p>
        </w:tc>
        <w:tc>
          <w:tcPr>
            <w:tcW w:w="1162" w:type="dxa"/>
          </w:tcPr>
          <w:p w14:paraId="0C69576D" w14:textId="77777777" w:rsidR="006E3DFE" w:rsidRPr="006E3DFE"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p>
        </w:tc>
        <w:tc>
          <w:tcPr>
            <w:tcW w:w="1400" w:type="dxa"/>
          </w:tcPr>
          <w:p w14:paraId="404BB947" w14:textId="77777777" w:rsidR="006E3DFE" w:rsidRPr="006E3DFE"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p>
        </w:tc>
        <w:tc>
          <w:tcPr>
            <w:tcW w:w="1193" w:type="dxa"/>
          </w:tcPr>
          <w:p w14:paraId="340FB9FA" w14:textId="01C2DD9A" w:rsidR="006E3DFE" w:rsidRPr="006E3DFE"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sidRPr="006E3DFE">
              <w:rPr>
                <w:rFonts w:cs="Arial"/>
                <w:b/>
                <w:color w:val="0000FF"/>
                <w:szCs w:val="16"/>
              </w:rPr>
              <w:t>SDCE</w:t>
            </w:r>
          </w:p>
        </w:tc>
        <w:tc>
          <w:tcPr>
            <w:tcW w:w="1167" w:type="dxa"/>
          </w:tcPr>
          <w:p w14:paraId="5A5E75D9"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070362">
              <w:rPr>
                <w:rFonts w:asciiTheme="minorHAnsi" w:hAnsiTheme="minorHAnsi" w:cstheme="minorHAnsi"/>
                <w:color w:val="FF0000"/>
                <w:szCs w:val="16"/>
              </w:rPr>
              <w:t>7/1/16-6/20/17</w:t>
            </w:r>
          </w:p>
        </w:tc>
        <w:tc>
          <w:tcPr>
            <w:tcW w:w="1163" w:type="dxa"/>
          </w:tcPr>
          <w:p w14:paraId="74DBF15A"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3" w:type="dxa"/>
          </w:tcPr>
          <w:p w14:paraId="34C6FCA3" w14:textId="77777777" w:rsidR="006E3DFE" w:rsidRPr="006330B4" w:rsidRDefault="006E3DFE" w:rsidP="00930CA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E3DFE" w:rsidRPr="006330B4" w14:paraId="07952C8D" w14:textId="77777777" w:rsidTr="006E3DFE">
        <w:tc>
          <w:tcPr>
            <w:cnfStyle w:val="001000000000" w:firstRow="0" w:lastRow="0" w:firstColumn="1" w:lastColumn="0" w:oddVBand="0" w:evenVBand="0" w:oddHBand="0" w:evenHBand="0" w:firstRowFirstColumn="0" w:firstRowLastColumn="0" w:lastRowFirstColumn="0" w:lastRowLastColumn="0"/>
            <w:tcW w:w="1252" w:type="dxa"/>
          </w:tcPr>
          <w:p w14:paraId="5A5AA98D" w14:textId="0172B949" w:rsidR="006E3DFE" w:rsidRPr="006330B4" w:rsidRDefault="006E3DFE" w:rsidP="00930CA4">
            <w:pPr>
              <w:rPr>
                <w:rFonts w:asciiTheme="minorHAnsi" w:hAnsiTheme="minorHAnsi" w:cstheme="minorHAnsi"/>
                <w:szCs w:val="16"/>
              </w:rPr>
            </w:pPr>
            <w:r w:rsidRPr="00E7734A">
              <w:rPr>
                <w:rFonts w:cs="Arial"/>
                <w:szCs w:val="16"/>
              </w:rPr>
              <w:t xml:space="preserve">Provide leadership and participate in </w:t>
            </w:r>
            <w:r>
              <w:rPr>
                <w:rFonts w:cs="Arial"/>
                <w:color w:val="FF0000"/>
                <w:szCs w:val="16"/>
              </w:rPr>
              <w:t xml:space="preserve">the </w:t>
            </w:r>
            <w:r w:rsidRPr="00E7734A">
              <w:rPr>
                <w:rFonts w:cs="Arial"/>
                <w:szCs w:val="16"/>
              </w:rPr>
              <w:t>AEBG ‘Super Region’</w:t>
            </w:r>
          </w:p>
        </w:tc>
        <w:tc>
          <w:tcPr>
            <w:tcW w:w="1120" w:type="dxa"/>
          </w:tcPr>
          <w:p w14:paraId="7CF2A590" w14:textId="3CF8E6CD" w:rsidR="006E3DFE" w:rsidRPr="006330B4" w:rsidRDefault="006E3DFE" w:rsidP="008752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Pr>
                <w:rFonts w:cs="Arial"/>
                <w:b/>
                <w:color w:val="FF0000"/>
                <w:szCs w:val="16"/>
              </w:rPr>
              <w:t xml:space="preserve">SDCE/ SDUSD Consortium Rep(s), </w:t>
            </w:r>
            <w:r w:rsidR="008752E1">
              <w:rPr>
                <w:rFonts w:cs="Arial"/>
                <w:b/>
                <w:color w:val="FF0000"/>
                <w:szCs w:val="16"/>
              </w:rPr>
              <w:t>OIE</w:t>
            </w:r>
            <w:r>
              <w:rPr>
                <w:rFonts w:cs="Arial"/>
                <w:b/>
                <w:color w:val="FF0000"/>
                <w:szCs w:val="16"/>
              </w:rPr>
              <w:t>, Special Projects</w:t>
            </w:r>
          </w:p>
        </w:tc>
        <w:tc>
          <w:tcPr>
            <w:tcW w:w="1162" w:type="dxa"/>
          </w:tcPr>
          <w:p w14:paraId="03C6733C"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 xml:space="preserve">San Diego North Consortia </w:t>
            </w:r>
          </w:p>
          <w:p w14:paraId="6F3F8A41"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73A7C80F"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San Diego East Consortium</w:t>
            </w:r>
          </w:p>
          <w:p w14:paraId="06B2EFBF"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19A43573"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San Diego South Consortium</w:t>
            </w:r>
          </w:p>
          <w:p w14:paraId="4BA3460F"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72F6DD5A" w14:textId="77777777" w:rsidR="006E3DFE"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roofErr w:type="spellStart"/>
            <w:r w:rsidRPr="006330B4">
              <w:rPr>
                <w:rFonts w:asciiTheme="minorHAnsi" w:hAnsiTheme="minorHAnsi" w:cstheme="minorHAnsi"/>
                <w:b/>
                <w:szCs w:val="16"/>
              </w:rPr>
              <w:t>MiraCosta</w:t>
            </w:r>
            <w:proofErr w:type="spellEnd"/>
            <w:r w:rsidRPr="006330B4">
              <w:rPr>
                <w:rFonts w:asciiTheme="minorHAnsi" w:hAnsiTheme="minorHAnsi" w:cstheme="minorHAnsi"/>
                <w:b/>
                <w:szCs w:val="16"/>
              </w:rPr>
              <w:t xml:space="preserve"> Consortium</w:t>
            </w:r>
          </w:p>
          <w:p w14:paraId="0396AE4D" w14:textId="77777777" w:rsidR="006E3DFE"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51C379A7" w14:textId="46A962F7" w:rsidR="006E3DFE" w:rsidRPr="006E3DFE"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Pr>
                <w:rFonts w:asciiTheme="minorHAnsi" w:hAnsiTheme="minorHAnsi" w:cstheme="minorHAnsi"/>
                <w:b/>
                <w:color w:val="0000FF"/>
                <w:szCs w:val="16"/>
              </w:rPr>
              <w:t>San Diego Consortium</w:t>
            </w:r>
          </w:p>
        </w:tc>
        <w:tc>
          <w:tcPr>
            <w:tcW w:w="1400" w:type="dxa"/>
          </w:tcPr>
          <w:p w14:paraId="531ECB17"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1193" w:type="dxa"/>
          </w:tcPr>
          <w:p w14:paraId="5F621FE0" w14:textId="4FE26850" w:rsidR="006E3DFE" w:rsidRPr="006E3DFE"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Cs w:val="16"/>
              </w:rPr>
            </w:pPr>
            <w:r>
              <w:rPr>
                <w:rFonts w:asciiTheme="minorHAnsi" w:hAnsiTheme="minorHAnsi" w:cstheme="minorHAnsi"/>
                <w:b/>
                <w:color w:val="0000FF"/>
                <w:szCs w:val="16"/>
              </w:rPr>
              <w:t xml:space="preserve">San Diego/ </w:t>
            </w:r>
            <w:proofErr w:type="gramStart"/>
            <w:r>
              <w:rPr>
                <w:rFonts w:asciiTheme="minorHAnsi" w:hAnsiTheme="minorHAnsi" w:cstheme="minorHAnsi"/>
                <w:b/>
                <w:color w:val="0000FF"/>
                <w:szCs w:val="16"/>
              </w:rPr>
              <w:t xml:space="preserve">Imperial  </w:t>
            </w:r>
            <w:bookmarkStart w:id="0" w:name="_GoBack"/>
            <w:bookmarkEnd w:id="0"/>
            <w:r>
              <w:rPr>
                <w:rFonts w:asciiTheme="minorHAnsi" w:hAnsiTheme="minorHAnsi" w:cstheme="minorHAnsi"/>
                <w:b/>
                <w:color w:val="0000FF"/>
                <w:szCs w:val="16"/>
              </w:rPr>
              <w:t>Counties</w:t>
            </w:r>
            <w:proofErr w:type="gramEnd"/>
            <w:r>
              <w:rPr>
                <w:rFonts w:asciiTheme="minorHAnsi" w:hAnsiTheme="minorHAnsi" w:cstheme="minorHAnsi"/>
                <w:b/>
                <w:color w:val="0000FF"/>
                <w:szCs w:val="16"/>
              </w:rPr>
              <w:t xml:space="preserve"> AEGB Super Region</w:t>
            </w:r>
          </w:p>
        </w:tc>
        <w:tc>
          <w:tcPr>
            <w:tcW w:w="1167" w:type="dxa"/>
          </w:tcPr>
          <w:p w14:paraId="526DAB24" w14:textId="77777777" w:rsidR="006E3DFE"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6330B4">
              <w:rPr>
                <w:rFonts w:asciiTheme="minorHAnsi" w:hAnsiTheme="minorHAnsi" w:cstheme="minorHAnsi"/>
                <w:b/>
                <w:szCs w:val="16"/>
              </w:rPr>
              <w:t>Monthly meetings</w:t>
            </w:r>
          </w:p>
          <w:p w14:paraId="544B6AF4" w14:textId="77777777" w:rsidR="006E3DFE" w:rsidRPr="00552C92"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16"/>
              </w:rPr>
            </w:pPr>
            <w:r>
              <w:rPr>
                <w:rFonts w:asciiTheme="minorHAnsi" w:hAnsiTheme="minorHAnsi" w:cstheme="minorHAnsi"/>
                <w:b/>
                <w:color w:val="FF0000"/>
                <w:szCs w:val="16"/>
              </w:rPr>
              <w:t xml:space="preserve">Super Region </w:t>
            </w:r>
            <w:proofErr w:type="spellStart"/>
            <w:r>
              <w:rPr>
                <w:rFonts w:asciiTheme="minorHAnsi" w:hAnsiTheme="minorHAnsi" w:cstheme="minorHAnsi"/>
                <w:b/>
                <w:color w:val="FF0000"/>
                <w:szCs w:val="16"/>
              </w:rPr>
              <w:t>hss</w:t>
            </w:r>
            <w:proofErr w:type="spellEnd"/>
            <w:r>
              <w:rPr>
                <w:rFonts w:asciiTheme="minorHAnsi" w:hAnsiTheme="minorHAnsi" w:cstheme="minorHAnsi"/>
                <w:b/>
                <w:color w:val="FF0000"/>
                <w:szCs w:val="16"/>
              </w:rPr>
              <w:t xml:space="preserve"> </w:t>
            </w:r>
            <w:proofErr w:type="spellStart"/>
            <w:r>
              <w:rPr>
                <w:rFonts w:asciiTheme="minorHAnsi" w:hAnsiTheme="minorHAnsi" w:cstheme="minorHAnsi"/>
                <w:b/>
                <w:color w:val="FF0000"/>
                <w:szCs w:val="16"/>
              </w:rPr>
              <w:t>bcome</w:t>
            </w:r>
            <w:proofErr w:type="spellEnd"/>
            <w:r>
              <w:rPr>
                <w:rFonts w:asciiTheme="minorHAnsi" w:hAnsiTheme="minorHAnsi" w:cstheme="minorHAnsi"/>
                <w:b/>
                <w:color w:val="FF0000"/>
                <w:szCs w:val="16"/>
              </w:rPr>
              <w:t xml:space="preserve"> a more permanent organization.  Leadership will rotate to </w:t>
            </w:r>
            <w:proofErr w:type="spellStart"/>
            <w:r>
              <w:rPr>
                <w:rFonts w:asciiTheme="minorHAnsi" w:hAnsiTheme="minorHAnsi" w:cstheme="minorHAnsi"/>
                <w:b/>
                <w:color w:val="FF0000"/>
                <w:szCs w:val="16"/>
              </w:rPr>
              <w:t>SouthBay</w:t>
            </w:r>
            <w:proofErr w:type="spellEnd"/>
            <w:r>
              <w:rPr>
                <w:rFonts w:asciiTheme="minorHAnsi" w:hAnsiTheme="minorHAnsi" w:cstheme="minorHAnsi"/>
                <w:b/>
                <w:color w:val="FF0000"/>
                <w:szCs w:val="16"/>
              </w:rPr>
              <w:t xml:space="preserve"> Consortium for 16/17.  Super Region includes Imperial County now.  SDAERC role changes to ‘participation’</w:t>
            </w:r>
          </w:p>
        </w:tc>
        <w:tc>
          <w:tcPr>
            <w:tcW w:w="1163" w:type="dxa"/>
          </w:tcPr>
          <w:p w14:paraId="6C52FB8A"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3" w:type="dxa"/>
          </w:tcPr>
          <w:p w14:paraId="4688C25C" w14:textId="77777777" w:rsidR="006E3DFE" w:rsidRPr="006330B4" w:rsidRDefault="006E3DFE" w:rsidP="00930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00DACAA2" w14:textId="77777777" w:rsidR="00D554B3" w:rsidRDefault="00D554B3"/>
    <w:sectPr w:rsidR="00D554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6BC92" w14:textId="77777777" w:rsidR="00A205E5" w:rsidRDefault="00A205E5" w:rsidP="00384D84">
      <w:pPr>
        <w:spacing w:after="0" w:line="240" w:lineRule="auto"/>
      </w:pPr>
      <w:r>
        <w:separator/>
      </w:r>
    </w:p>
  </w:endnote>
  <w:endnote w:type="continuationSeparator" w:id="0">
    <w:p w14:paraId="2CFB4984" w14:textId="77777777" w:rsidR="00A205E5" w:rsidRDefault="00A205E5" w:rsidP="0038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3279"/>
      <w:docPartObj>
        <w:docPartGallery w:val="Page Numbers (Bottom of Page)"/>
        <w:docPartUnique/>
      </w:docPartObj>
    </w:sdtPr>
    <w:sdtEndPr>
      <w:rPr>
        <w:noProof/>
      </w:rPr>
    </w:sdtEndPr>
    <w:sdtContent>
      <w:p w14:paraId="1B45499C" w14:textId="77777777" w:rsidR="00A205E5" w:rsidRDefault="00A205E5">
        <w:pPr>
          <w:pStyle w:val="Footer"/>
          <w:jc w:val="center"/>
        </w:pPr>
        <w:r>
          <w:fldChar w:fldCharType="begin"/>
        </w:r>
        <w:r>
          <w:instrText xml:space="preserve"> PAGE   \* MERGEFORMAT </w:instrText>
        </w:r>
        <w:r>
          <w:fldChar w:fldCharType="separate"/>
        </w:r>
        <w:r w:rsidR="008752E1">
          <w:rPr>
            <w:noProof/>
          </w:rPr>
          <w:t>8</w:t>
        </w:r>
        <w:r>
          <w:rPr>
            <w:noProof/>
          </w:rPr>
          <w:fldChar w:fldCharType="end"/>
        </w:r>
      </w:p>
    </w:sdtContent>
  </w:sdt>
  <w:p w14:paraId="4C25ABBB" w14:textId="77777777" w:rsidR="00A205E5" w:rsidRDefault="00A205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C5F2C" w14:textId="77777777" w:rsidR="00A205E5" w:rsidRDefault="00A205E5" w:rsidP="00384D84">
      <w:pPr>
        <w:spacing w:after="0" w:line="240" w:lineRule="auto"/>
      </w:pPr>
      <w:r>
        <w:separator/>
      </w:r>
    </w:p>
  </w:footnote>
  <w:footnote w:type="continuationSeparator" w:id="0">
    <w:p w14:paraId="29E2D223" w14:textId="77777777" w:rsidR="00A205E5" w:rsidRDefault="00A205E5" w:rsidP="00384D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6CD"/>
    <w:multiLevelType w:val="hybridMultilevel"/>
    <w:tmpl w:val="45B2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5CD4"/>
    <w:multiLevelType w:val="hybridMultilevel"/>
    <w:tmpl w:val="EB94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16BD2"/>
    <w:multiLevelType w:val="hybridMultilevel"/>
    <w:tmpl w:val="ECA4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13889"/>
    <w:multiLevelType w:val="hybridMultilevel"/>
    <w:tmpl w:val="382C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E55AE"/>
    <w:multiLevelType w:val="hybridMultilevel"/>
    <w:tmpl w:val="67A2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6468D"/>
    <w:multiLevelType w:val="hybridMultilevel"/>
    <w:tmpl w:val="CAFA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3642D"/>
    <w:multiLevelType w:val="hybridMultilevel"/>
    <w:tmpl w:val="97B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07E76"/>
    <w:multiLevelType w:val="hybridMultilevel"/>
    <w:tmpl w:val="B482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709BB"/>
    <w:multiLevelType w:val="hybridMultilevel"/>
    <w:tmpl w:val="FDF6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92C3B"/>
    <w:multiLevelType w:val="hybridMultilevel"/>
    <w:tmpl w:val="FC4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9"/>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B3"/>
    <w:rsid w:val="000432EB"/>
    <w:rsid w:val="0005647A"/>
    <w:rsid w:val="00070362"/>
    <w:rsid w:val="000C46F6"/>
    <w:rsid w:val="00120FE6"/>
    <w:rsid w:val="00125DE9"/>
    <w:rsid w:val="001665B6"/>
    <w:rsid w:val="001A3528"/>
    <w:rsid w:val="00203E12"/>
    <w:rsid w:val="002231DF"/>
    <w:rsid w:val="002A18D7"/>
    <w:rsid w:val="00372B9E"/>
    <w:rsid w:val="00384D84"/>
    <w:rsid w:val="003E06D6"/>
    <w:rsid w:val="0043559F"/>
    <w:rsid w:val="00473A66"/>
    <w:rsid w:val="004C30ED"/>
    <w:rsid w:val="00552C92"/>
    <w:rsid w:val="00562BCF"/>
    <w:rsid w:val="00563FB3"/>
    <w:rsid w:val="00597301"/>
    <w:rsid w:val="006249F3"/>
    <w:rsid w:val="006330B4"/>
    <w:rsid w:val="00643179"/>
    <w:rsid w:val="006559D5"/>
    <w:rsid w:val="00673BA4"/>
    <w:rsid w:val="006C6DE2"/>
    <w:rsid w:val="006E3DFE"/>
    <w:rsid w:val="006E4DBA"/>
    <w:rsid w:val="007104F5"/>
    <w:rsid w:val="007459C4"/>
    <w:rsid w:val="007E59BC"/>
    <w:rsid w:val="00854BC5"/>
    <w:rsid w:val="00867323"/>
    <w:rsid w:val="008752E1"/>
    <w:rsid w:val="008B4414"/>
    <w:rsid w:val="008B7CDB"/>
    <w:rsid w:val="00901CC9"/>
    <w:rsid w:val="00930CA4"/>
    <w:rsid w:val="00937226"/>
    <w:rsid w:val="009B3649"/>
    <w:rsid w:val="009F05C0"/>
    <w:rsid w:val="00A13454"/>
    <w:rsid w:val="00A205E5"/>
    <w:rsid w:val="00AE58A7"/>
    <w:rsid w:val="00C2268A"/>
    <w:rsid w:val="00C51F85"/>
    <w:rsid w:val="00CA6E4D"/>
    <w:rsid w:val="00CB1306"/>
    <w:rsid w:val="00CD001C"/>
    <w:rsid w:val="00CE693E"/>
    <w:rsid w:val="00D21A9F"/>
    <w:rsid w:val="00D35A4D"/>
    <w:rsid w:val="00D517C2"/>
    <w:rsid w:val="00D554B3"/>
    <w:rsid w:val="00D57F72"/>
    <w:rsid w:val="00D830AE"/>
    <w:rsid w:val="00D92D8D"/>
    <w:rsid w:val="00E2059E"/>
    <w:rsid w:val="00E25FF4"/>
    <w:rsid w:val="00E7734A"/>
    <w:rsid w:val="00E95B45"/>
    <w:rsid w:val="00F0222B"/>
    <w:rsid w:val="00F44765"/>
    <w:rsid w:val="00F7232D"/>
    <w:rsid w:val="00F92DCB"/>
    <w:rsid w:val="00FB44D7"/>
    <w:rsid w:val="00FD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5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B3"/>
    <w:pPr>
      <w:widowControl w:val="0"/>
    </w:pPr>
  </w:style>
  <w:style w:type="paragraph" w:styleId="Heading2">
    <w:name w:val="heading 2"/>
    <w:basedOn w:val="Normal"/>
    <w:next w:val="Normal"/>
    <w:link w:val="Heading2Char"/>
    <w:uiPriority w:val="9"/>
    <w:unhideWhenUsed/>
    <w:qFormat/>
    <w:rsid w:val="00D554B3"/>
    <w:pPr>
      <w:widowControl/>
      <w:spacing w:after="60" w:line="240" w:lineRule="auto"/>
      <w:ind w:right="461"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4B3"/>
    <w:rPr>
      <w:rFonts w:ascii="Arial" w:hAnsi="Arial" w:cs="Arial"/>
      <w:b/>
      <w:sz w:val="20"/>
      <w:szCs w:val="20"/>
    </w:rPr>
  </w:style>
  <w:style w:type="table" w:customStyle="1" w:styleId="GridTable1Light1">
    <w:name w:val="Grid Table 1 Light1"/>
    <w:basedOn w:val="TableNormal"/>
    <w:uiPriority w:val="46"/>
    <w:rsid w:val="00D554B3"/>
    <w:pPr>
      <w:widowControl w:val="0"/>
      <w:spacing w:after="0" w:line="240" w:lineRule="auto"/>
    </w:pPr>
    <w:rPr>
      <w:rFonts w:ascii="Arial" w:hAnsi="Arial"/>
      <w:sz w:val="16"/>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pPr>
        <w:jc w:val="center"/>
      </w:pPr>
      <w:rPr>
        <w:rFonts w:ascii="Arial" w:hAnsi="Arial"/>
        <w:b/>
        <w:bCs/>
        <w:sz w:val="16"/>
      </w:rPr>
      <w:tblPr/>
      <w:tcPr>
        <w:tcBorders>
          <w:bottom w:val="single" w:sz="4" w:space="0" w:color="auto"/>
        </w:tcBorders>
        <w:vAlign w:val="cente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554B3"/>
    <w:pPr>
      <w:ind w:left="720"/>
      <w:contextualSpacing/>
    </w:pPr>
  </w:style>
  <w:style w:type="paragraph" w:customStyle="1" w:styleId="Default">
    <w:name w:val="Default"/>
    <w:rsid w:val="00D554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14"/>
    <w:rPr>
      <w:rFonts w:ascii="Tahoma" w:hAnsi="Tahoma" w:cs="Tahoma"/>
      <w:sz w:val="16"/>
      <w:szCs w:val="16"/>
    </w:rPr>
  </w:style>
  <w:style w:type="paragraph" w:styleId="Header">
    <w:name w:val="header"/>
    <w:basedOn w:val="Normal"/>
    <w:link w:val="HeaderChar"/>
    <w:uiPriority w:val="99"/>
    <w:unhideWhenUsed/>
    <w:rsid w:val="00384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84"/>
  </w:style>
  <w:style w:type="paragraph" w:styleId="Footer">
    <w:name w:val="footer"/>
    <w:basedOn w:val="Normal"/>
    <w:link w:val="FooterChar"/>
    <w:uiPriority w:val="99"/>
    <w:unhideWhenUsed/>
    <w:rsid w:val="00384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B3"/>
    <w:pPr>
      <w:widowControl w:val="0"/>
    </w:pPr>
  </w:style>
  <w:style w:type="paragraph" w:styleId="Heading2">
    <w:name w:val="heading 2"/>
    <w:basedOn w:val="Normal"/>
    <w:next w:val="Normal"/>
    <w:link w:val="Heading2Char"/>
    <w:uiPriority w:val="9"/>
    <w:unhideWhenUsed/>
    <w:qFormat/>
    <w:rsid w:val="00D554B3"/>
    <w:pPr>
      <w:widowControl/>
      <w:spacing w:after="60" w:line="240" w:lineRule="auto"/>
      <w:ind w:right="461"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4B3"/>
    <w:rPr>
      <w:rFonts w:ascii="Arial" w:hAnsi="Arial" w:cs="Arial"/>
      <w:b/>
      <w:sz w:val="20"/>
      <w:szCs w:val="20"/>
    </w:rPr>
  </w:style>
  <w:style w:type="table" w:customStyle="1" w:styleId="GridTable1Light1">
    <w:name w:val="Grid Table 1 Light1"/>
    <w:basedOn w:val="TableNormal"/>
    <w:uiPriority w:val="46"/>
    <w:rsid w:val="00D554B3"/>
    <w:pPr>
      <w:widowControl w:val="0"/>
      <w:spacing w:after="0" w:line="240" w:lineRule="auto"/>
    </w:pPr>
    <w:rPr>
      <w:rFonts w:ascii="Arial" w:hAnsi="Arial"/>
      <w:sz w:val="16"/>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pPr>
        <w:jc w:val="center"/>
      </w:pPr>
      <w:rPr>
        <w:rFonts w:ascii="Arial" w:hAnsi="Arial"/>
        <w:b/>
        <w:bCs/>
        <w:sz w:val="16"/>
      </w:rPr>
      <w:tblPr/>
      <w:tcPr>
        <w:tcBorders>
          <w:bottom w:val="single" w:sz="4" w:space="0" w:color="auto"/>
        </w:tcBorders>
        <w:vAlign w:val="cente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554B3"/>
    <w:pPr>
      <w:ind w:left="720"/>
      <w:contextualSpacing/>
    </w:pPr>
  </w:style>
  <w:style w:type="paragraph" w:customStyle="1" w:styleId="Default">
    <w:name w:val="Default"/>
    <w:rsid w:val="00D554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14"/>
    <w:rPr>
      <w:rFonts w:ascii="Tahoma" w:hAnsi="Tahoma" w:cs="Tahoma"/>
      <w:sz w:val="16"/>
      <w:szCs w:val="16"/>
    </w:rPr>
  </w:style>
  <w:style w:type="paragraph" w:styleId="Header">
    <w:name w:val="header"/>
    <w:basedOn w:val="Normal"/>
    <w:link w:val="HeaderChar"/>
    <w:uiPriority w:val="99"/>
    <w:unhideWhenUsed/>
    <w:rsid w:val="00384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84"/>
  </w:style>
  <w:style w:type="paragraph" w:styleId="Footer">
    <w:name w:val="footer"/>
    <w:basedOn w:val="Normal"/>
    <w:link w:val="FooterChar"/>
    <w:uiPriority w:val="99"/>
    <w:unhideWhenUsed/>
    <w:rsid w:val="00384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3655</Words>
  <Characters>20834</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Susan Yamate</cp:lastModifiedBy>
  <cp:revision>9</cp:revision>
  <cp:lastPrinted>2017-05-22T23:04:00Z</cp:lastPrinted>
  <dcterms:created xsi:type="dcterms:W3CDTF">2017-05-22T23:28:00Z</dcterms:created>
  <dcterms:modified xsi:type="dcterms:W3CDTF">2017-06-11T16:35:00Z</dcterms:modified>
</cp:coreProperties>
</file>