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38" w:rsidRPr="00C00A4D" w:rsidRDefault="00094138" w:rsidP="000941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Changes to 16-17</w:t>
      </w:r>
      <w:r w:rsidRPr="00C00A4D">
        <w:rPr>
          <w:b/>
          <w:sz w:val="36"/>
          <w:szCs w:val="36"/>
        </w:rPr>
        <w:t xml:space="preserve"> Annual Plan:</w:t>
      </w:r>
    </w:p>
    <w:p w:rsidR="00575F3A" w:rsidRPr="003F2B77" w:rsidRDefault="00575F3A" w:rsidP="00575F3A">
      <w:pPr>
        <w:rPr>
          <w:b/>
        </w:rPr>
      </w:pPr>
      <w:r>
        <w:rPr>
          <w:b/>
        </w:rPr>
        <w:t>Section 4</w:t>
      </w:r>
      <w:r w:rsidRPr="003F2B77">
        <w:rPr>
          <w:b/>
        </w:rPr>
        <w:t xml:space="preserve"> </w:t>
      </w:r>
      <w:r w:rsidR="00E908AA">
        <w:rPr>
          <w:b/>
        </w:rPr>
        <w:t>Consortium</w:t>
      </w:r>
      <w:r>
        <w:rPr>
          <w:b/>
        </w:rPr>
        <w:t xml:space="preserve"> Action Plan Review and Narrative:</w:t>
      </w:r>
    </w:p>
    <w:p w:rsidR="00575F3A" w:rsidRPr="00E908AA" w:rsidRDefault="00575F3A" w:rsidP="00E908AA">
      <w:pPr>
        <w:pStyle w:val="ListParagraph"/>
        <w:numPr>
          <w:ilvl w:val="0"/>
          <w:numId w:val="1"/>
        </w:numPr>
        <w:rPr>
          <w:b/>
        </w:rPr>
      </w:pPr>
      <w:r w:rsidRPr="00E908AA">
        <w:rPr>
          <w:b/>
        </w:rPr>
        <w:t>Regional Assessment Plan Updates:</w:t>
      </w:r>
    </w:p>
    <w:p w:rsidR="00575F3A" w:rsidRDefault="00575F3A" w:rsidP="00575F3A">
      <w:pPr>
        <w:rPr>
          <w:b/>
        </w:rPr>
      </w:pPr>
      <w:r w:rsidRPr="00F011C5">
        <w:rPr>
          <w:b/>
        </w:rPr>
        <w:t>Change from:</w:t>
      </w:r>
    </w:p>
    <w:p w:rsidR="00575F3A" w:rsidRPr="004E358C" w:rsidRDefault="00575F3A" w:rsidP="00575F3A">
      <w:pPr>
        <w:autoSpaceDE w:val="0"/>
        <w:autoSpaceDN w:val="0"/>
        <w:adjustRightInd w:val="0"/>
        <w:spacing w:after="0" w:line="240" w:lineRule="auto"/>
        <w:rPr>
          <w:rFonts w:cs="Inconsolata-Regular"/>
        </w:rPr>
      </w:pPr>
      <w:r w:rsidRPr="004E358C">
        <w:rPr>
          <w:rFonts w:cs="Inconsolata-Regular"/>
        </w:rPr>
        <w:t>Currently students based on which member organization and which program they participate in. Howev</w:t>
      </w:r>
      <w:r w:rsidR="00E908AA" w:rsidRPr="004E358C">
        <w:rPr>
          <w:rFonts w:cs="Inconsolata-Regular"/>
        </w:rPr>
        <w:t xml:space="preserve">er, the consortium is </w:t>
      </w:r>
      <w:r w:rsidRPr="004E358C">
        <w:rPr>
          <w:rFonts w:cs="Inconsolata-Regular"/>
        </w:rPr>
        <w:t>looking to align assessment in the following ways:</w:t>
      </w:r>
    </w:p>
    <w:p w:rsidR="00575F3A" w:rsidRPr="004E358C" w:rsidRDefault="00575F3A" w:rsidP="00575F3A">
      <w:pPr>
        <w:autoSpaceDE w:val="0"/>
        <w:autoSpaceDN w:val="0"/>
        <w:adjustRightInd w:val="0"/>
        <w:spacing w:after="0" w:line="240" w:lineRule="auto"/>
        <w:rPr>
          <w:rFonts w:cs="Inconsolata-Regular"/>
        </w:rPr>
      </w:pPr>
      <w:r w:rsidRPr="004E358C">
        <w:rPr>
          <w:rFonts w:cs="Inconsolata-Regular"/>
        </w:rPr>
        <w:t>1) Use Mendocino College’s Placement Tools for ESL, English and Math. Community co</w:t>
      </w:r>
      <w:r w:rsidR="00E908AA" w:rsidRPr="004E358C">
        <w:rPr>
          <w:rFonts w:cs="Inconsolata-Regular"/>
        </w:rPr>
        <w:t xml:space="preserve">lleges throughout the state are </w:t>
      </w:r>
      <w:r w:rsidRPr="004E358C">
        <w:rPr>
          <w:rFonts w:cs="Inconsolata-Regular"/>
        </w:rPr>
        <w:t xml:space="preserve">changing from </w:t>
      </w:r>
      <w:proofErr w:type="spellStart"/>
      <w:r w:rsidRPr="004E358C">
        <w:rPr>
          <w:rFonts w:cs="Inconsolata-Regular"/>
        </w:rPr>
        <w:t>Acuplacer</w:t>
      </w:r>
      <w:proofErr w:type="spellEnd"/>
      <w:r w:rsidRPr="004E358C">
        <w:rPr>
          <w:rFonts w:cs="Inconsolata-Regular"/>
        </w:rPr>
        <w:t xml:space="preserve"> to the Common Assessment Initiative (CAI). Mendocino College will impl</w:t>
      </w:r>
      <w:r w:rsidR="00E908AA" w:rsidRPr="004E358C">
        <w:rPr>
          <w:rFonts w:cs="Inconsolata-Regular"/>
        </w:rPr>
        <w:t xml:space="preserve">ement this system by Fall 2018. </w:t>
      </w:r>
      <w:r w:rsidRPr="004E358C">
        <w:rPr>
          <w:rFonts w:cs="Inconsolata-Regular"/>
        </w:rPr>
        <w:t>The consortium plans to adopt these placement tools as they become standardized at Mendocino College.</w:t>
      </w:r>
    </w:p>
    <w:p w:rsidR="00575F3A" w:rsidRPr="004E358C" w:rsidRDefault="00575F3A" w:rsidP="00575F3A">
      <w:pPr>
        <w:autoSpaceDE w:val="0"/>
        <w:autoSpaceDN w:val="0"/>
        <w:adjustRightInd w:val="0"/>
        <w:spacing w:after="0" w:line="240" w:lineRule="auto"/>
        <w:rPr>
          <w:rFonts w:cs="Inconsolata-Regular"/>
        </w:rPr>
      </w:pPr>
      <w:r w:rsidRPr="004E358C">
        <w:rPr>
          <w:rFonts w:cs="Inconsolata-Regular"/>
        </w:rPr>
        <w:t>2) Embed Mendocino College Counselors at adult schools throughout the district. This will create a standardized method</w:t>
      </w:r>
    </w:p>
    <w:p w:rsidR="00575F3A" w:rsidRPr="004E358C" w:rsidRDefault="00575F3A" w:rsidP="00575F3A">
      <w:pPr>
        <w:autoSpaceDE w:val="0"/>
        <w:autoSpaceDN w:val="0"/>
        <w:adjustRightInd w:val="0"/>
        <w:spacing w:after="0" w:line="240" w:lineRule="auto"/>
        <w:rPr>
          <w:rFonts w:cs="Inconsolata-Regular"/>
        </w:rPr>
      </w:pPr>
      <w:r w:rsidRPr="004E358C">
        <w:rPr>
          <w:rFonts w:cs="Inconsolata-Regular"/>
        </w:rPr>
        <w:t>for how students will be appraised, placed and assessed as they move through the system towards their individualized goals.</w:t>
      </w:r>
    </w:p>
    <w:p w:rsidR="00575F3A" w:rsidRPr="004E358C" w:rsidRDefault="00575F3A" w:rsidP="00575F3A">
      <w:pPr>
        <w:autoSpaceDE w:val="0"/>
        <w:autoSpaceDN w:val="0"/>
        <w:adjustRightInd w:val="0"/>
        <w:spacing w:after="0" w:line="240" w:lineRule="auto"/>
        <w:rPr>
          <w:rFonts w:cs="Inconsolata-Regular"/>
        </w:rPr>
      </w:pPr>
      <w:r w:rsidRPr="004E358C">
        <w:rPr>
          <w:rFonts w:cs="Inconsolata-Regular"/>
        </w:rPr>
        <w:t>3) Use BEST PLUS model for assessing student progress in ESL programs</w:t>
      </w:r>
    </w:p>
    <w:p w:rsidR="0004636A" w:rsidRPr="004E358C" w:rsidRDefault="00575F3A" w:rsidP="00575F3A">
      <w:pPr>
        <w:rPr>
          <w:rFonts w:cs="Inconsolata-Regular"/>
        </w:rPr>
      </w:pPr>
      <w:r w:rsidRPr="004E358C">
        <w:rPr>
          <w:rFonts w:cs="Inconsolata-Regular"/>
        </w:rPr>
        <w:t>4) Use alternative assessment such as surveys, interviews, self-assessment et</w:t>
      </w:r>
      <w:r w:rsidR="00E908AA" w:rsidRPr="004E358C">
        <w:rPr>
          <w:rFonts w:cs="Inconsolata-Regular"/>
        </w:rPr>
        <w:t>c.</w:t>
      </w:r>
    </w:p>
    <w:p w:rsidR="00E908AA" w:rsidRPr="004E358C" w:rsidRDefault="00E908AA" w:rsidP="00575F3A">
      <w:pPr>
        <w:rPr>
          <w:rFonts w:cs="Inconsolata-Regular"/>
          <w:b/>
        </w:rPr>
      </w:pPr>
      <w:r w:rsidRPr="004E358C">
        <w:rPr>
          <w:rFonts w:cs="Inconsolata-Regular"/>
          <w:b/>
        </w:rPr>
        <w:t xml:space="preserve">Change to: </w:t>
      </w:r>
    </w:p>
    <w:p w:rsidR="00E908AA" w:rsidRPr="004E358C" w:rsidRDefault="00E908AA" w:rsidP="00E908AA">
      <w:pPr>
        <w:autoSpaceDE w:val="0"/>
        <w:autoSpaceDN w:val="0"/>
        <w:adjustRightInd w:val="0"/>
        <w:spacing w:after="0" w:line="240" w:lineRule="auto"/>
        <w:rPr>
          <w:rFonts w:cs="Inconsolata-Regular"/>
        </w:rPr>
      </w:pPr>
      <w:r w:rsidRPr="004E358C">
        <w:rPr>
          <w:rFonts w:cs="Inconsolata-Regular"/>
        </w:rPr>
        <w:t>Currently students are assessed differently based on which member organization and which program they participate in. However, the consortium is looking to align assessment in the following ways:</w:t>
      </w:r>
    </w:p>
    <w:p w:rsidR="00E908AA" w:rsidRPr="004E358C" w:rsidRDefault="00E908AA" w:rsidP="00E908AA">
      <w:pPr>
        <w:autoSpaceDE w:val="0"/>
        <w:autoSpaceDN w:val="0"/>
        <w:adjustRightInd w:val="0"/>
        <w:spacing w:after="0" w:line="240" w:lineRule="auto"/>
        <w:rPr>
          <w:rFonts w:cs="Inconsolata-Regular"/>
        </w:rPr>
      </w:pPr>
      <w:r w:rsidRPr="004E358C">
        <w:rPr>
          <w:rFonts w:cs="Inconsolata-Regular"/>
        </w:rPr>
        <w:t xml:space="preserve">1) Embed </w:t>
      </w:r>
      <w:r w:rsidR="006B3338">
        <w:rPr>
          <w:rFonts w:cs="Inconsolata-Regular"/>
        </w:rPr>
        <w:t>c</w:t>
      </w:r>
      <w:r w:rsidRPr="004E358C">
        <w:rPr>
          <w:rFonts w:cs="Inconsolata-Regular"/>
        </w:rPr>
        <w:t>ounselors at adult schools throughout the district. This will create a standardized</w:t>
      </w:r>
      <w:r w:rsidR="006B3338">
        <w:rPr>
          <w:rFonts w:cs="Inconsolata-Regular"/>
        </w:rPr>
        <w:t xml:space="preserve"> method for how students will proceed through intake, placement and assessment </w:t>
      </w:r>
      <w:bookmarkStart w:id="0" w:name="_GoBack"/>
      <w:bookmarkEnd w:id="0"/>
      <w:r w:rsidRPr="004E358C">
        <w:rPr>
          <w:rFonts w:cs="Inconsolata-Regular"/>
        </w:rPr>
        <w:t>towards their individualized goals.</w:t>
      </w:r>
    </w:p>
    <w:p w:rsidR="00E908AA" w:rsidRPr="004E358C" w:rsidRDefault="004E358C" w:rsidP="00E908AA">
      <w:pPr>
        <w:autoSpaceDE w:val="0"/>
        <w:autoSpaceDN w:val="0"/>
        <w:adjustRightInd w:val="0"/>
        <w:spacing w:after="0" w:line="240" w:lineRule="auto"/>
        <w:rPr>
          <w:rFonts w:cs="Inconsolata-Regular"/>
        </w:rPr>
      </w:pPr>
      <w:r w:rsidRPr="004E358C">
        <w:rPr>
          <w:rFonts w:cs="Inconsolata-Regular"/>
        </w:rPr>
        <w:t>2</w:t>
      </w:r>
      <w:r w:rsidR="00E908AA" w:rsidRPr="004E358C">
        <w:rPr>
          <w:rFonts w:cs="Inconsolata-Regular"/>
        </w:rPr>
        <w:t>) Use BEST PLUS model or other appropriate federally approved tools for assessing student progress in ESL programs</w:t>
      </w:r>
    </w:p>
    <w:p w:rsidR="00E908AA" w:rsidRPr="004E358C" w:rsidRDefault="004E358C" w:rsidP="00E908AA">
      <w:pPr>
        <w:rPr>
          <w:rFonts w:cs="Inconsolata-Regular"/>
        </w:rPr>
      </w:pPr>
      <w:r w:rsidRPr="004E358C">
        <w:rPr>
          <w:rFonts w:cs="Inconsolata-Regular"/>
        </w:rPr>
        <w:t>3</w:t>
      </w:r>
      <w:r w:rsidR="00E908AA" w:rsidRPr="004E358C">
        <w:rPr>
          <w:rFonts w:cs="Inconsolata-Regular"/>
        </w:rPr>
        <w:t>) Use alternative assessment such as surveys, interviews, self-assessment etc.</w:t>
      </w:r>
    </w:p>
    <w:p w:rsidR="00E908AA" w:rsidRPr="00E908AA" w:rsidRDefault="00E908AA" w:rsidP="00E908AA">
      <w:pPr>
        <w:rPr>
          <w:rFonts w:cs="Inconsolata-Regular"/>
          <w:sz w:val="20"/>
          <w:szCs w:val="20"/>
        </w:rPr>
      </w:pPr>
      <w:r>
        <w:rPr>
          <w:rFonts w:cs="Inconsolata-Regular"/>
          <w:b/>
          <w:sz w:val="20"/>
          <w:szCs w:val="20"/>
        </w:rPr>
        <w:t xml:space="preserve">        </w:t>
      </w:r>
      <w:r w:rsidRPr="00E908AA">
        <w:rPr>
          <w:rFonts w:cs="Inconsolata-Regular"/>
          <w:b/>
          <w:sz w:val="20"/>
          <w:szCs w:val="20"/>
        </w:rPr>
        <w:t xml:space="preserve">2. </w:t>
      </w:r>
      <w:r w:rsidRPr="00E908AA">
        <w:rPr>
          <w:b/>
        </w:rPr>
        <w:t xml:space="preserve"> Objective 3: Integration and Seamless Transition </w:t>
      </w:r>
    </w:p>
    <w:p w:rsidR="00E908AA" w:rsidRPr="00E908AA" w:rsidRDefault="00E908AA" w:rsidP="00575F3A">
      <w:pPr>
        <w:rPr>
          <w:b/>
        </w:rPr>
      </w:pPr>
      <w:r w:rsidRPr="00E908AA">
        <w:rPr>
          <w:b/>
        </w:rPr>
        <w:t xml:space="preserve">Objective three activities (table Activity 2) </w:t>
      </w:r>
    </w:p>
    <w:p w:rsidR="00E908AA" w:rsidRPr="00E908AA" w:rsidRDefault="00E908AA" w:rsidP="00575F3A">
      <w:pPr>
        <w:rPr>
          <w:b/>
        </w:rPr>
      </w:pPr>
      <w:r w:rsidRPr="00E908AA">
        <w:rPr>
          <w:b/>
        </w:rPr>
        <w:t>Change from:</w:t>
      </w:r>
    </w:p>
    <w:p w:rsidR="00E908AA" w:rsidRDefault="00E908AA" w:rsidP="00575F3A">
      <w:r>
        <w:t xml:space="preserve">Coordinate with Mendocino Community College to provide Financial Services Assistance to Ukiah Unified LVN program Students </w:t>
      </w:r>
    </w:p>
    <w:p w:rsidR="004E358C" w:rsidRDefault="004E358C" w:rsidP="00575F3A">
      <w:r>
        <w:t xml:space="preserve">Outcomes expected: More efficient </w:t>
      </w:r>
      <w:proofErr w:type="spellStart"/>
      <w:r>
        <w:t>PelGrant</w:t>
      </w:r>
      <w:proofErr w:type="spellEnd"/>
      <w:r>
        <w:t xml:space="preserve"> processing at low cost</w:t>
      </w:r>
    </w:p>
    <w:p w:rsidR="004E358C" w:rsidRDefault="004E358C" w:rsidP="00575F3A">
      <w:r>
        <w:t xml:space="preserve">Method of assessing impact: Cost per student processed </w:t>
      </w:r>
    </w:p>
    <w:p w:rsidR="00E908AA" w:rsidRPr="00E908AA" w:rsidRDefault="00E908AA" w:rsidP="00575F3A">
      <w:pPr>
        <w:rPr>
          <w:b/>
        </w:rPr>
      </w:pPr>
      <w:r w:rsidRPr="00E908AA">
        <w:rPr>
          <w:b/>
        </w:rPr>
        <w:t xml:space="preserve">Change to: </w:t>
      </w:r>
    </w:p>
    <w:p w:rsidR="00E908AA" w:rsidRDefault="00E908AA" w:rsidP="00E908AA">
      <w:r>
        <w:t xml:space="preserve">Coordinate with Mendocino Community College to explore providing Financial Services Assistance to Ukiah Unified LVN program Students </w:t>
      </w:r>
    </w:p>
    <w:p w:rsidR="004E358C" w:rsidRDefault="004E358C" w:rsidP="00E908AA">
      <w:r>
        <w:t>Outcomes expected: Determination if College can provide financial assistance to Ukiah Unified LVN program students</w:t>
      </w:r>
    </w:p>
    <w:p w:rsidR="004E358C" w:rsidRDefault="004E358C" w:rsidP="00E908AA">
      <w:r>
        <w:lastRenderedPageBreak/>
        <w:t>Method of assessing impact: Determination made</w:t>
      </w:r>
    </w:p>
    <w:p w:rsidR="00E908AA" w:rsidRDefault="00E908AA" w:rsidP="00E908AA"/>
    <w:p w:rsidR="00E908AA" w:rsidRPr="00E908AA" w:rsidRDefault="00E908AA" w:rsidP="00E908AA">
      <w:pPr>
        <w:pStyle w:val="ListParagraph"/>
        <w:numPr>
          <w:ilvl w:val="0"/>
          <w:numId w:val="2"/>
        </w:numPr>
        <w:rPr>
          <w:b/>
        </w:rPr>
      </w:pPr>
      <w:r w:rsidRPr="00E908AA">
        <w:rPr>
          <w:b/>
        </w:rPr>
        <w:t>Objective 4: Gaps in Services</w:t>
      </w:r>
    </w:p>
    <w:p w:rsidR="00E908AA" w:rsidRPr="00E908AA" w:rsidRDefault="00E908AA" w:rsidP="00E908AA">
      <w:pPr>
        <w:rPr>
          <w:b/>
        </w:rPr>
      </w:pPr>
      <w:r w:rsidRPr="00E908AA">
        <w:rPr>
          <w:b/>
        </w:rPr>
        <w:t>Objective 4 Activities (table activity 4 and 7)</w:t>
      </w:r>
    </w:p>
    <w:p w:rsidR="00E908AA" w:rsidRPr="00E908AA" w:rsidRDefault="00E908AA" w:rsidP="00E908AA">
      <w:pPr>
        <w:rPr>
          <w:b/>
        </w:rPr>
      </w:pPr>
      <w:r w:rsidRPr="00E908AA">
        <w:rPr>
          <w:b/>
        </w:rPr>
        <w:t>Remove:</w:t>
      </w:r>
    </w:p>
    <w:p w:rsidR="00E908AA" w:rsidRDefault="00E908AA" w:rsidP="00E908AA">
      <w:r>
        <w:t>Hire a consortium Tech Assistant to guide and support 21</w:t>
      </w:r>
      <w:r w:rsidRPr="00E908AA">
        <w:rPr>
          <w:vertAlign w:val="superscript"/>
        </w:rPr>
        <w:t>st</w:t>
      </w:r>
      <w:r>
        <w:t xml:space="preserve"> century learning in all 7 areas</w:t>
      </w:r>
    </w:p>
    <w:p w:rsidR="00E908AA" w:rsidRPr="00E908AA" w:rsidRDefault="00E908AA" w:rsidP="00E908AA">
      <w:pPr>
        <w:rPr>
          <w:b/>
        </w:rPr>
      </w:pPr>
      <w:r w:rsidRPr="00E908AA">
        <w:rPr>
          <w:b/>
        </w:rPr>
        <w:t>Remove:</w:t>
      </w:r>
    </w:p>
    <w:p w:rsidR="00E908AA" w:rsidRDefault="00E908AA" w:rsidP="00E908AA">
      <w:r>
        <w:t>#7 it is already stated as #</w:t>
      </w:r>
      <w:proofErr w:type="gramStart"/>
      <w:r>
        <w:t>1,</w:t>
      </w:r>
      <w:proofErr w:type="gramEnd"/>
      <w:r>
        <w:t xml:space="preserve"> it was accidently written in twice. </w:t>
      </w:r>
    </w:p>
    <w:p w:rsidR="00E908AA" w:rsidRDefault="00E908AA" w:rsidP="00E908AA"/>
    <w:p w:rsidR="00E908AA" w:rsidRPr="004E358C" w:rsidRDefault="004E358C" w:rsidP="004E358C">
      <w:pPr>
        <w:pStyle w:val="ListParagraph"/>
        <w:numPr>
          <w:ilvl w:val="0"/>
          <w:numId w:val="2"/>
        </w:numPr>
        <w:rPr>
          <w:b/>
        </w:rPr>
      </w:pPr>
      <w:r w:rsidRPr="004E358C">
        <w:rPr>
          <w:b/>
        </w:rPr>
        <w:t>Objective 6: Shared Professional Development</w:t>
      </w:r>
    </w:p>
    <w:p w:rsidR="004E358C" w:rsidRPr="004E358C" w:rsidRDefault="004E358C" w:rsidP="004E358C">
      <w:pPr>
        <w:rPr>
          <w:b/>
        </w:rPr>
      </w:pPr>
      <w:r w:rsidRPr="004E358C">
        <w:rPr>
          <w:b/>
        </w:rPr>
        <w:t>Objective 6 Activities (table)</w:t>
      </w:r>
    </w:p>
    <w:p w:rsidR="004E358C" w:rsidRPr="004E358C" w:rsidRDefault="004E358C" w:rsidP="004E358C">
      <w:pPr>
        <w:rPr>
          <w:b/>
        </w:rPr>
      </w:pPr>
      <w:r w:rsidRPr="004E358C">
        <w:rPr>
          <w:b/>
        </w:rPr>
        <w:t xml:space="preserve">Add: </w:t>
      </w:r>
    </w:p>
    <w:p w:rsidR="004E358C" w:rsidRDefault="004E358C" w:rsidP="004E358C">
      <w:r>
        <w:t>Send the Medical Pathways Alliance Work Group to Facilitation Training for Chaotic times professional development training.</w:t>
      </w:r>
    </w:p>
    <w:p w:rsidR="004E358C" w:rsidRDefault="004E358C" w:rsidP="004E358C">
      <w:r>
        <w:t>Outcomes Expected: The creation of unified goals, and the creation of a work plan</w:t>
      </w:r>
    </w:p>
    <w:p w:rsidR="004E358C" w:rsidRDefault="004E358C" w:rsidP="004E358C">
      <w:r>
        <w:t xml:space="preserve">Method of assessing impact: Cross consortium Work plan created in the Area of Medical Pathways. </w:t>
      </w:r>
    </w:p>
    <w:sectPr w:rsidR="004E3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consolat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47CFA"/>
    <w:multiLevelType w:val="hybridMultilevel"/>
    <w:tmpl w:val="FDB486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F191E"/>
    <w:multiLevelType w:val="hybridMultilevel"/>
    <w:tmpl w:val="ED48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38"/>
    <w:rsid w:val="0004636A"/>
    <w:rsid w:val="00094138"/>
    <w:rsid w:val="004E358C"/>
    <w:rsid w:val="00575F3A"/>
    <w:rsid w:val="006B3338"/>
    <w:rsid w:val="00E9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AB1F"/>
  <w15:chartTrackingRefBased/>
  <w15:docId w15:val="{A365BC6D-9366-4FA9-B4E8-05AEE25B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Mendocino College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 Harwood</dc:creator>
  <cp:keywords/>
  <dc:description/>
  <cp:lastModifiedBy>Judith D Harwood</cp:lastModifiedBy>
  <cp:revision>3</cp:revision>
  <dcterms:created xsi:type="dcterms:W3CDTF">2017-05-04T15:37:00Z</dcterms:created>
  <dcterms:modified xsi:type="dcterms:W3CDTF">2017-05-12T21:46:00Z</dcterms:modified>
</cp:coreProperties>
</file>