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950C" w14:textId="5842D4C0" w:rsidR="00C10169" w:rsidRDefault="008C2C82" w:rsidP="008C2C82">
      <w:pPr>
        <w:rPr>
          <w:b/>
          <w:sz w:val="28"/>
          <w:szCs w:val="28"/>
        </w:rPr>
      </w:pPr>
      <w:r>
        <w:rPr>
          <w:b/>
          <w:noProof/>
          <w:sz w:val="28"/>
          <w:szCs w:val="28"/>
        </w:rPr>
        <w:drawing>
          <wp:anchor distT="0" distB="0" distL="114300" distR="114300" simplePos="0" relativeHeight="251661312" behindDoc="1" locked="0" layoutInCell="1" allowOverlap="1" wp14:anchorId="7B49A821" wp14:editId="418E32B4">
            <wp:simplePos x="0" y="0"/>
            <wp:positionH relativeFrom="margin">
              <wp:posOffset>304800</wp:posOffset>
            </wp:positionH>
            <wp:positionV relativeFrom="margin">
              <wp:posOffset>-276860</wp:posOffset>
            </wp:positionV>
            <wp:extent cx="3969385" cy="96769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s.jpg"/>
                    <pic:cNvPicPr/>
                  </pic:nvPicPr>
                  <pic:blipFill rotWithShape="1">
                    <a:blip r:embed="rId8" cstate="print">
                      <a:extLst>
                        <a:ext uri="{28A0092B-C50C-407E-A947-70E740481C1C}">
                          <a14:useLocalDpi xmlns:a14="http://schemas.microsoft.com/office/drawing/2010/main" val="0"/>
                        </a:ext>
                      </a:extLst>
                    </a:blip>
                    <a:srcRect l="-16918" t="30433" r="20273" b="39890"/>
                    <a:stretch/>
                  </pic:blipFill>
                  <pic:spPr bwMode="auto">
                    <a:xfrm>
                      <a:off x="0" y="0"/>
                      <a:ext cx="3969385" cy="96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1B015" w14:textId="0B71316F" w:rsidR="008C2C82" w:rsidRDefault="008C2C82" w:rsidP="008C2C82">
      <w:pPr>
        <w:tabs>
          <w:tab w:val="left" w:pos="5385"/>
        </w:tabs>
        <w:rPr>
          <w:b/>
          <w:sz w:val="28"/>
          <w:szCs w:val="28"/>
        </w:rPr>
      </w:pPr>
      <w:r>
        <w:rPr>
          <w:b/>
          <w:sz w:val="28"/>
          <w:szCs w:val="28"/>
        </w:rPr>
        <w:tab/>
      </w:r>
    </w:p>
    <w:p w14:paraId="797B58CB" w14:textId="77777777" w:rsidR="00C10169" w:rsidRPr="008C2C82" w:rsidRDefault="00C10169" w:rsidP="00C10169">
      <w:pPr>
        <w:jc w:val="center"/>
        <w:rPr>
          <w:rFonts w:ascii="Calibri" w:hAnsi="Calibri"/>
          <w:b/>
          <w:sz w:val="28"/>
          <w:szCs w:val="28"/>
        </w:rPr>
      </w:pPr>
      <w:r w:rsidRPr="008C2C82">
        <w:rPr>
          <w:rFonts w:ascii="Calibri" w:hAnsi="Calibri"/>
          <w:b/>
          <w:sz w:val="28"/>
          <w:szCs w:val="28"/>
        </w:rPr>
        <w:t>WEST END CORRIDOR</w:t>
      </w:r>
    </w:p>
    <w:p w14:paraId="5D5AF2BB" w14:textId="77777777" w:rsidR="008C2C82" w:rsidRPr="008C2C82" w:rsidRDefault="00C10169" w:rsidP="00C10169">
      <w:pPr>
        <w:jc w:val="center"/>
        <w:rPr>
          <w:rFonts w:ascii="Calibri" w:hAnsi="Calibri"/>
          <w:spacing w:val="20"/>
        </w:rPr>
      </w:pPr>
      <w:r w:rsidRPr="008C2C82">
        <w:rPr>
          <w:rFonts w:ascii="Calibri" w:hAnsi="Calibri"/>
          <w:noProof/>
          <w:spacing w:val="20"/>
        </w:rPr>
        <mc:AlternateContent>
          <mc:Choice Requires="wps">
            <w:drawing>
              <wp:anchor distT="0" distB="0" distL="114300" distR="114300" simplePos="0" relativeHeight="251659264" behindDoc="0" locked="0" layoutInCell="1" allowOverlap="1" wp14:anchorId="7BBCDA90" wp14:editId="1719B044">
                <wp:simplePos x="0" y="0"/>
                <wp:positionH relativeFrom="column">
                  <wp:posOffset>190194</wp:posOffset>
                </wp:positionH>
                <wp:positionV relativeFrom="paragraph">
                  <wp:posOffset>233629</wp:posOffset>
                </wp:positionV>
                <wp:extent cx="5632095"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563209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EF80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pt" to="458.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" strokecolor="#2f759e [2404]" strokeweight="1.5pt"/>
            </w:pict>
          </mc:Fallback>
        </mc:AlternateContent>
      </w:r>
      <w:r w:rsidRPr="008C2C82">
        <w:rPr>
          <w:rFonts w:ascii="Calibri" w:hAnsi="Calibri"/>
          <w:spacing w:val="20"/>
        </w:rPr>
        <w:t>CHAFFEY REGIONAL ADULT EDUCATION CONSORTIUM</w:t>
      </w:r>
    </w:p>
    <w:p w14:paraId="0C0A6766" w14:textId="051EEA5F" w:rsidR="00C10169" w:rsidRPr="008C2C82" w:rsidRDefault="00C10169" w:rsidP="00C10169">
      <w:pPr>
        <w:jc w:val="center"/>
        <w:rPr>
          <w:rFonts w:ascii="Calibri" w:hAnsi="Calibri"/>
          <w:spacing w:val="20"/>
          <w:sz w:val="16"/>
          <w:szCs w:val="16"/>
        </w:rPr>
      </w:pPr>
      <w:r w:rsidRPr="008C2C82">
        <w:rPr>
          <w:rFonts w:ascii="Calibri" w:hAnsi="Calibri"/>
          <w:spacing w:val="20"/>
          <w:sz w:val="16"/>
          <w:szCs w:val="16"/>
        </w:rPr>
        <w:t xml:space="preserve"> </w:t>
      </w:r>
    </w:p>
    <w:p w14:paraId="062D6D14" w14:textId="77777777" w:rsidR="00C10169" w:rsidRPr="008C2C82" w:rsidRDefault="00C10169" w:rsidP="00C10169">
      <w:pPr>
        <w:jc w:val="center"/>
        <w:rPr>
          <w:rFonts w:ascii="Calibri" w:hAnsi="Calibri"/>
          <w:i/>
          <w:spacing w:val="20"/>
          <w:sz w:val="16"/>
          <w:szCs w:val="16"/>
        </w:rPr>
      </w:pPr>
      <w:r w:rsidRPr="008C2C82">
        <w:rPr>
          <w:rFonts w:ascii="Calibri" w:hAnsi="Calibri"/>
          <w:i/>
          <w:spacing w:val="20"/>
          <w:sz w:val="16"/>
          <w:szCs w:val="16"/>
        </w:rPr>
        <w:t xml:space="preserve">Chaffey Joint Union – Chino Valley Unified – Fontana Unified – Upland Unified – Baldy View ROP </w:t>
      </w:r>
    </w:p>
    <w:p w14:paraId="17BE5483" w14:textId="77777777" w:rsidR="00C10169" w:rsidRPr="008C2C82" w:rsidRDefault="00C10169" w:rsidP="00C10169">
      <w:pPr>
        <w:jc w:val="center"/>
        <w:rPr>
          <w:rFonts w:ascii="Calibri" w:hAnsi="Calibri"/>
          <w:i/>
          <w:spacing w:val="20"/>
          <w:sz w:val="16"/>
          <w:szCs w:val="16"/>
        </w:rPr>
      </w:pPr>
      <w:r w:rsidRPr="008C2C82">
        <w:rPr>
          <w:rFonts w:ascii="Calibri" w:hAnsi="Calibri"/>
          <w:i/>
          <w:spacing w:val="20"/>
          <w:sz w:val="16"/>
          <w:szCs w:val="16"/>
        </w:rPr>
        <w:t>Chaffey Community College</w:t>
      </w:r>
    </w:p>
    <w:p w14:paraId="48A2F1CA" w14:textId="77777777" w:rsidR="008C2C82" w:rsidRDefault="008C2C82" w:rsidP="008C2C82">
      <w:pPr>
        <w:pStyle w:val="Body"/>
        <w:rPr>
          <w:rFonts w:ascii="Calibri" w:hAnsi="Calibri"/>
          <w:sz w:val="24"/>
          <w:szCs w:val="24"/>
        </w:rPr>
      </w:pPr>
    </w:p>
    <w:p w14:paraId="12137A1B" w14:textId="61401902" w:rsidR="00112322" w:rsidRDefault="00112322" w:rsidP="00112322">
      <w:pPr>
        <w:spacing w:line="276" w:lineRule="auto"/>
        <w:jc w:val="both"/>
        <w:rPr>
          <w:rFonts w:ascii="Calibri" w:hAnsi="Calibri" w:cs="Helvetica"/>
          <w:sz w:val="25"/>
          <w:szCs w:val="25"/>
          <w:shd w:val="clear" w:color="auto" w:fill="FFFFFF"/>
        </w:rPr>
      </w:pPr>
      <w:r w:rsidRPr="00112322">
        <w:rPr>
          <w:rFonts w:ascii="Calibri" w:hAnsi="Calibri" w:cs="Helvetica"/>
          <w:sz w:val="25"/>
          <w:szCs w:val="25"/>
          <w:shd w:val="clear" w:color="auto" w:fill="FFFFFF"/>
        </w:rPr>
        <w:t>May 12, 2017</w:t>
      </w:r>
    </w:p>
    <w:p w14:paraId="7F34CB13" w14:textId="77777777" w:rsidR="00112322" w:rsidRPr="00112322" w:rsidRDefault="00112322" w:rsidP="00112322">
      <w:pPr>
        <w:spacing w:line="276" w:lineRule="auto"/>
        <w:jc w:val="both"/>
        <w:rPr>
          <w:rFonts w:ascii="Calibri" w:hAnsi="Calibri" w:cs="Helvetica"/>
          <w:sz w:val="25"/>
          <w:szCs w:val="25"/>
          <w:shd w:val="clear" w:color="auto" w:fill="FFFFFF"/>
        </w:rPr>
      </w:pPr>
    </w:p>
    <w:p w14:paraId="104013C3" w14:textId="28A9B348" w:rsidR="00112322" w:rsidRPr="00112322" w:rsidRDefault="00112322" w:rsidP="00112322">
      <w:pPr>
        <w:spacing w:line="276" w:lineRule="auto"/>
        <w:jc w:val="center"/>
        <w:rPr>
          <w:rFonts w:ascii="Calibri" w:hAnsi="Calibri" w:cs="Helvetica"/>
          <w:b/>
          <w:sz w:val="26"/>
          <w:szCs w:val="26"/>
          <w:shd w:val="clear" w:color="auto" w:fill="FFFFFF"/>
        </w:rPr>
      </w:pPr>
      <w:r>
        <w:rPr>
          <w:rFonts w:ascii="Calibri" w:hAnsi="Calibri" w:cs="Helvetica"/>
          <w:b/>
          <w:sz w:val="26"/>
          <w:szCs w:val="26"/>
          <w:shd w:val="clear" w:color="auto" w:fill="FFFFFF"/>
        </w:rPr>
        <w:t>West End Corridor Consorti</w:t>
      </w:r>
      <w:r w:rsidRPr="00112322">
        <w:rPr>
          <w:rFonts w:ascii="Calibri" w:hAnsi="Calibri" w:cs="Helvetica"/>
          <w:b/>
          <w:sz w:val="26"/>
          <w:szCs w:val="26"/>
          <w:shd w:val="clear" w:color="auto" w:fill="FFFFFF"/>
        </w:rPr>
        <w:t>um</w:t>
      </w:r>
    </w:p>
    <w:p w14:paraId="6E6FAA94" w14:textId="38689B65" w:rsidR="00112322" w:rsidRPr="00112322" w:rsidRDefault="00112322" w:rsidP="00112322">
      <w:pPr>
        <w:spacing w:line="276" w:lineRule="auto"/>
        <w:jc w:val="center"/>
        <w:rPr>
          <w:rFonts w:ascii="Calibri" w:hAnsi="Calibri" w:cs="Helvetica"/>
          <w:b/>
          <w:sz w:val="26"/>
          <w:szCs w:val="26"/>
          <w:shd w:val="clear" w:color="auto" w:fill="FFFFFF"/>
        </w:rPr>
      </w:pPr>
      <w:r w:rsidRPr="00112322">
        <w:rPr>
          <w:rFonts w:ascii="Calibri" w:hAnsi="Calibri" w:cs="Helvetica"/>
          <w:b/>
          <w:sz w:val="26"/>
          <w:szCs w:val="26"/>
          <w:shd w:val="clear" w:color="auto" w:fill="FFFFFF"/>
        </w:rPr>
        <w:t>Update</w:t>
      </w:r>
      <w:r w:rsidR="00FB4CA7">
        <w:rPr>
          <w:rFonts w:ascii="Calibri" w:hAnsi="Calibri" w:cs="Helvetica"/>
          <w:b/>
          <w:sz w:val="26"/>
          <w:szCs w:val="26"/>
          <w:shd w:val="clear" w:color="auto" w:fill="FFFFFF"/>
        </w:rPr>
        <w:t xml:space="preserve"> to </w:t>
      </w:r>
      <w:r w:rsidR="00FB4CA7" w:rsidRPr="00112322">
        <w:rPr>
          <w:rFonts w:ascii="Calibri" w:hAnsi="Calibri" w:cs="Helvetica"/>
          <w:b/>
          <w:sz w:val="26"/>
          <w:szCs w:val="26"/>
          <w:shd w:val="clear" w:color="auto" w:fill="FFFFFF"/>
        </w:rPr>
        <w:t>2016-17 Annual Plan</w:t>
      </w:r>
    </w:p>
    <w:p w14:paraId="0542CAED" w14:textId="77777777" w:rsidR="00112322" w:rsidRPr="00112322" w:rsidRDefault="00112322" w:rsidP="00112322">
      <w:pPr>
        <w:spacing w:line="276" w:lineRule="auto"/>
        <w:jc w:val="both"/>
        <w:rPr>
          <w:rFonts w:ascii="Calibri" w:hAnsi="Calibri" w:cs="Helvetica"/>
          <w:sz w:val="25"/>
          <w:szCs w:val="25"/>
          <w:shd w:val="clear" w:color="auto" w:fill="FFFFFF"/>
        </w:rPr>
      </w:pPr>
    </w:p>
    <w:p w14:paraId="5D9A9887" w14:textId="04B56C28" w:rsidR="00112322" w:rsidRPr="00112322" w:rsidRDefault="00A61D87" w:rsidP="00112322">
      <w:pPr>
        <w:spacing w:line="276" w:lineRule="auto"/>
        <w:jc w:val="both"/>
        <w:rPr>
          <w:rFonts w:ascii="Calibri" w:hAnsi="Calibri" w:cs="Helvetica"/>
          <w:color w:val="555555"/>
          <w:sz w:val="25"/>
          <w:szCs w:val="25"/>
          <w:shd w:val="clear" w:color="auto" w:fill="FFFFFF"/>
        </w:rPr>
      </w:pPr>
      <w:r w:rsidRPr="006A5F47">
        <w:rPr>
          <w:rFonts w:ascii="Calibri" w:hAnsi="Calibri" w:cs="Helvetica"/>
          <w:sz w:val="25"/>
          <w:szCs w:val="25"/>
          <w:shd w:val="clear" w:color="auto" w:fill="FFFFFF"/>
        </w:rPr>
        <w:t xml:space="preserve">In 2015-16 </w:t>
      </w:r>
      <w:r w:rsidR="00112322" w:rsidRPr="006A5F47">
        <w:rPr>
          <w:rFonts w:ascii="Calibri" w:hAnsi="Calibri" w:cs="Helvetica"/>
          <w:sz w:val="25"/>
          <w:szCs w:val="25"/>
          <w:shd w:val="clear" w:color="auto" w:fill="FFFFFF"/>
        </w:rPr>
        <w:t xml:space="preserve">the </w:t>
      </w:r>
      <w:r w:rsidR="009B083A" w:rsidRPr="006A5F47">
        <w:rPr>
          <w:rFonts w:ascii="Calibri" w:hAnsi="Calibri" w:cs="Helvetica"/>
          <w:sz w:val="25"/>
          <w:szCs w:val="25"/>
          <w:shd w:val="clear" w:color="auto" w:fill="FFFFFF"/>
        </w:rPr>
        <w:t xml:space="preserve">WEC </w:t>
      </w:r>
      <w:r w:rsidR="00112322" w:rsidRPr="006A5F47">
        <w:rPr>
          <w:rFonts w:ascii="Calibri" w:hAnsi="Calibri" w:cs="Helvetica"/>
          <w:sz w:val="25"/>
          <w:szCs w:val="25"/>
          <w:shd w:val="clear" w:color="auto" w:fill="FFFFFF"/>
        </w:rPr>
        <w:t xml:space="preserve">consortium budgeted $500,921 </w:t>
      </w:r>
      <w:r w:rsidR="009B083A" w:rsidRPr="006A5F47">
        <w:rPr>
          <w:rFonts w:ascii="Calibri" w:hAnsi="Calibri" w:cs="Helvetica"/>
          <w:sz w:val="25"/>
          <w:szCs w:val="25"/>
          <w:shd w:val="clear" w:color="auto" w:fill="FFFFFF"/>
        </w:rPr>
        <w:t>of the consortium’s allocation</w:t>
      </w:r>
      <w:r w:rsidR="006A5F47">
        <w:rPr>
          <w:rFonts w:ascii="Calibri" w:hAnsi="Calibri" w:cs="Helvetica"/>
          <w:sz w:val="25"/>
          <w:szCs w:val="25"/>
          <w:shd w:val="clear" w:color="auto" w:fill="FFFFFF"/>
        </w:rPr>
        <w:t>,</w:t>
      </w:r>
      <w:r w:rsidR="009B083A" w:rsidRPr="006A5F47">
        <w:rPr>
          <w:rFonts w:ascii="Calibri" w:hAnsi="Calibri" w:cs="Helvetica"/>
          <w:sz w:val="25"/>
          <w:szCs w:val="25"/>
          <w:shd w:val="clear" w:color="auto" w:fill="FFFFFF"/>
        </w:rPr>
        <w:t xml:space="preserve"> </w:t>
      </w:r>
      <w:r w:rsidR="00112322" w:rsidRPr="006A5F47">
        <w:rPr>
          <w:rFonts w:ascii="Calibri" w:hAnsi="Calibri" w:cs="Helvetica"/>
          <w:sz w:val="25"/>
          <w:szCs w:val="25"/>
          <w:shd w:val="clear" w:color="auto" w:fill="FFFFFF"/>
        </w:rPr>
        <w:t xml:space="preserve">and </w:t>
      </w:r>
      <w:r w:rsidR="009B083A" w:rsidRPr="006A5F47">
        <w:rPr>
          <w:rFonts w:ascii="Calibri" w:hAnsi="Calibri" w:cs="Helvetica"/>
          <w:sz w:val="25"/>
          <w:szCs w:val="25"/>
          <w:shd w:val="clear" w:color="auto" w:fill="FFFFFF"/>
        </w:rPr>
        <w:t xml:space="preserve">in 2016-17, </w:t>
      </w:r>
      <w:r w:rsidR="00112322" w:rsidRPr="006A5F47">
        <w:rPr>
          <w:rFonts w:ascii="Calibri" w:hAnsi="Calibri" w:cs="Helvetica"/>
          <w:sz w:val="25"/>
          <w:szCs w:val="25"/>
          <w:shd w:val="clear" w:color="auto" w:fill="FFFFFF"/>
        </w:rPr>
        <w:t xml:space="preserve">$601,145 </w:t>
      </w:r>
      <w:r w:rsidR="006A5F47">
        <w:rPr>
          <w:rFonts w:ascii="Calibri" w:hAnsi="Calibri" w:cs="Helvetica"/>
          <w:sz w:val="25"/>
          <w:szCs w:val="25"/>
          <w:shd w:val="clear" w:color="auto" w:fill="FFFFFF"/>
        </w:rPr>
        <w:t xml:space="preserve">of the allocation </w:t>
      </w:r>
      <w:r w:rsidR="00112322" w:rsidRPr="006A5F47">
        <w:rPr>
          <w:rFonts w:ascii="Calibri" w:hAnsi="Calibri" w:cs="Helvetica"/>
          <w:sz w:val="25"/>
          <w:szCs w:val="25"/>
          <w:shd w:val="clear" w:color="auto" w:fill="FFFFFF"/>
        </w:rPr>
        <w:t xml:space="preserve">(including </w:t>
      </w:r>
      <w:r w:rsidR="009B083A" w:rsidRPr="006A5F47">
        <w:rPr>
          <w:rFonts w:ascii="Calibri" w:hAnsi="Calibri" w:cs="Helvetica"/>
          <w:sz w:val="25"/>
          <w:szCs w:val="25"/>
          <w:shd w:val="clear" w:color="auto" w:fill="FFFFFF"/>
        </w:rPr>
        <w:t>an</w:t>
      </w:r>
      <w:r w:rsidR="00112322" w:rsidRPr="006A5F47">
        <w:rPr>
          <w:rFonts w:ascii="Calibri" w:hAnsi="Calibri" w:cs="Helvetica"/>
          <w:sz w:val="25"/>
          <w:szCs w:val="25"/>
          <w:shd w:val="clear" w:color="auto" w:fill="FFFFFF"/>
        </w:rPr>
        <w:t xml:space="preserve"> additional $100,224 </w:t>
      </w:r>
      <w:r w:rsidR="009B083A" w:rsidRPr="006A5F47">
        <w:rPr>
          <w:rFonts w:ascii="Calibri" w:hAnsi="Calibri" w:cs="Helvetica"/>
          <w:sz w:val="25"/>
          <w:szCs w:val="25"/>
          <w:shd w:val="clear" w:color="auto" w:fill="FFFFFF"/>
        </w:rPr>
        <w:t xml:space="preserve">previously </w:t>
      </w:r>
      <w:r w:rsidR="006A5F47">
        <w:rPr>
          <w:rFonts w:ascii="Calibri" w:hAnsi="Calibri" w:cs="Helvetica"/>
          <w:sz w:val="25"/>
          <w:szCs w:val="25"/>
          <w:shd w:val="clear" w:color="auto" w:fill="FFFFFF"/>
        </w:rPr>
        <w:t>identified</w:t>
      </w:r>
      <w:r w:rsidR="009B083A" w:rsidRPr="006A5F47">
        <w:rPr>
          <w:rFonts w:ascii="Calibri" w:hAnsi="Calibri" w:cs="Helvetica"/>
          <w:sz w:val="25"/>
          <w:szCs w:val="25"/>
          <w:shd w:val="clear" w:color="auto" w:fill="FFFFFF"/>
        </w:rPr>
        <w:t xml:space="preserve"> as 15-16 data plan </w:t>
      </w:r>
      <w:r w:rsidR="006A5F47" w:rsidRPr="006A5F47">
        <w:rPr>
          <w:rFonts w:ascii="Calibri" w:hAnsi="Calibri" w:cs="Helvetica"/>
          <w:sz w:val="25"/>
          <w:szCs w:val="25"/>
          <w:shd w:val="clear" w:color="auto" w:fill="FFFFFF"/>
        </w:rPr>
        <w:t>monies</w:t>
      </w:r>
      <w:r w:rsidR="009B083A" w:rsidRPr="006A5F47">
        <w:rPr>
          <w:rFonts w:ascii="Calibri" w:hAnsi="Calibri" w:cs="Helvetica"/>
          <w:sz w:val="25"/>
          <w:szCs w:val="25"/>
          <w:shd w:val="clear" w:color="auto" w:fill="FFFFFF"/>
        </w:rPr>
        <w:t xml:space="preserve">) </w:t>
      </w:r>
      <w:r w:rsidR="00112322" w:rsidRPr="006A5F47">
        <w:rPr>
          <w:rFonts w:ascii="Calibri" w:hAnsi="Calibri" w:cs="Helvetica"/>
          <w:sz w:val="25"/>
          <w:szCs w:val="25"/>
          <w:shd w:val="clear" w:color="auto" w:fill="FFFFFF"/>
        </w:rPr>
        <w:t>to consortium-wide activities such as data collection, professional development, and stakeholder events, etc.</w:t>
      </w:r>
      <w:r w:rsidR="00112322" w:rsidRPr="00112322">
        <w:rPr>
          <w:rFonts w:ascii="Calibri" w:hAnsi="Calibri" w:cs="Helvetica"/>
          <w:sz w:val="25"/>
          <w:szCs w:val="25"/>
          <w:shd w:val="clear" w:color="auto" w:fill="FFFFFF"/>
        </w:rPr>
        <w:t xml:space="preserve">  </w:t>
      </w:r>
      <w:r>
        <w:rPr>
          <w:rFonts w:ascii="Calibri" w:hAnsi="Calibri" w:cs="Helvetica"/>
          <w:sz w:val="25"/>
          <w:szCs w:val="25"/>
          <w:shd w:val="clear" w:color="auto" w:fill="FFFFFF"/>
        </w:rPr>
        <w:t>In</w:t>
      </w:r>
      <w:r w:rsidR="00112322" w:rsidRPr="00112322">
        <w:rPr>
          <w:rFonts w:ascii="Calibri" w:hAnsi="Calibri" w:cs="Helvetica"/>
          <w:sz w:val="25"/>
          <w:szCs w:val="25"/>
          <w:shd w:val="clear" w:color="auto" w:fill="FFFFFF"/>
        </w:rPr>
        <w:t xml:space="preserve"> planning for 2016-17, the consortium reviewed program goals, member </w:t>
      </w:r>
      <w:r>
        <w:rPr>
          <w:rFonts w:ascii="Calibri" w:hAnsi="Calibri" w:cs="Helvetica"/>
          <w:sz w:val="25"/>
          <w:szCs w:val="25"/>
          <w:shd w:val="clear" w:color="auto" w:fill="FFFFFF"/>
        </w:rPr>
        <w:t xml:space="preserve">capacity for growth and change and </w:t>
      </w:r>
      <w:r w:rsidR="00112322" w:rsidRPr="00112322">
        <w:rPr>
          <w:rFonts w:ascii="Calibri" w:hAnsi="Calibri" w:cs="Helvetica"/>
          <w:sz w:val="25"/>
          <w:szCs w:val="25"/>
          <w:shd w:val="clear" w:color="auto" w:fill="FFFFFF"/>
        </w:rPr>
        <w:t>consorti</w:t>
      </w:r>
      <w:r>
        <w:rPr>
          <w:rFonts w:ascii="Calibri" w:hAnsi="Calibri" w:cs="Helvetica"/>
          <w:sz w:val="25"/>
          <w:szCs w:val="25"/>
          <w:shd w:val="clear" w:color="auto" w:fill="FFFFFF"/>
        </w:rPr>
        <w:t>um-wide projects and activities. The consortium</w:t>
      </w:r>
      <w:r w:rsidR="00112322" w:rsidRPr="00112322">
        <w:rPr>
          <w:rFonts w:ascii="Calibri" w:hAnsi="Calibri" w:cs="Helvetica"/>
          <w:sz w:val="25"/>
          <w:szCs w:val="25"/>
          <w:shd w:val="clear" w:color="auto" w:fill="FFFFFF"/>
        </w:rPr>
        <w:t xml:space="preserve"> reflected upon any necessary adaptations required for the coming year, including the potential opportunities provided by the newest addition to consortium membership, Baldy View ROP. In the spring of 2016, members approved an allocation schedule for 2016-17.  </w:t>
      </w:r>
    </w:p>
    <w:p w14:paraId="0EDA4BD6" w14:textId="77777777" w:rsidR="00112322" w:rsidRPr="00112322" w:rsidRDefault="00112322" w:rsidP="00112322">
      <w:pPr>
        <w:spacing w:line="276" w:lineRule="auto"/>
        <w:jc w:val="both"/>
        <w:rPr>
          <w:rFonts w:ascii="Calibri" w:hAnsi="Calibri" w:cs="Helvetica"/>
          <w:color w:val="555555"/>
          <w:sz w:val="25"/>
          <w:szCs w:val="25"/>
          <w:shd w:val="clear" w:color="auto" w:fill="FFFFFF"/>
        </w:rPr>
      </w:pPr>
    </w:p>
    <w:p w14:paraId="679C0D95" w14:textId="34AAABA8" w:rsidR="00112322" w:rsidRPr="00112322" w:rsidRDefault="00112322" w:rsidP="00112322">
      <w:pPr>
        <w:spacing w:line="276" w:lineRule="auto"/>
        <w:jc w:val="both"/>
        <w:rPr>
          <w:rStyle w:val="apple-converted-space"/>
          <w:rFonts w:ascii="Calibri" w:hAnsi="Calibri" w:cs="Helvetica"/>
          <w:sz w:val="25"/>
          <w:szCs w:val="25"/>
          <w:shd w:val="clear" w:color="auto" w:fill="FFFFFF"/>
        </w:rPr>
      </w:pPr>
      <w:r w:rsidRPr="00112322">
        <w:rPr>
          <w:rFonts w:ascii="Calibri" w:hAnsi="Calibri" w:cs="Helvetica"/>
          <w:sz w:val="25"/>
          <w:szCs w:val="25"/>
          <w:shd w:val="clear" w:color="auto" w:fill="FFFFFF"/>
        </w:rPr>
        <w:t xml:space="preserve">In the fall of 2016, a sub-committee of representative members was formed and charged with developing a recommendation for the allocation of funds to Baldy View ROP.  In February 2017, the executive committee approved funding from the consortium-wide account for Baldy View ROP, Chino Adult and Fontana Adult in the amount of $150,000, $50,000 and $50,000 respectively and further approved that these amounts be added to the 2017-18 allocation schedule for these agencies.  This change is reflected in the 2017-18 CFAD allocation schedule.  The 2017-18 allocation schedule will be tracked, evaluated and modified as necessary, with consortium </w:t>
      </w:r>
      <w:r w:rsidR="00A61D87">
        <w:rPr>
          <w:rFonts w:ascii="Calibri" w:hAnsi="Calibri" w:cs="Helvetica"/>
          <w:sz w:val="25"/>
          <w:szCs w:val="25"/>
          <w:shd w:val="clear" w:color="auto" w:fill="FFFFFF"/>
        </w:rPr>
        <w:t xml:space="preserve">oversight. </w:t>
      </w:r>
      <w:r w:rsidRPr="00112322">
        <w:rPr>
          <w:rStyle w:val="apple-converted-space"/>
          <w:rFonts w:ascii="Calibri" w:hAnsi="Calibri" w:cs="Helvetica"/>
          <w:sz w:val="25"/>
          <w:szCs w:val="25"/>
          <w:shd w:val="clear" w:color="auto" w:fill="FFFFFF"/>
        </w:rPr>
        <w:t> </w:t>
      </w:r>
    </w:p>
    <w:p w14:paraId="68C1F9D9" w14:textId="77777777" w:rsidR="00112322" w:rsidRPr="00112322" w:rsidRDefault="00112322" w:rsidP="00112322">
      <w:pPr>
        <w:spacing w:line="276" w:lineRule="auto"/>
        <w:jc w:val="both"/>
        <w:rPr>
          <w:rStyle w:val="apple-converted-space"/>
          <w:rFonts w:ascii="Calibri" w:hAnsi="Calibri" w:cs="Helvetica"/>
          <w:sz w:val="25"/>
          <w:szCs w:val="25"/>
          <w:shd w:val="clear" w:color="auto" w:fill="FFFFFF"/>
        </w:rPr>
      </w:pPr>
    </w:p>
    <w:p w14:paraId="749AE92C" w14:textId="158B61BA" w:rsidR="00112322" w:rsidRPr="00112322" w:rsidRDefault="00112322" w:rsidP="00112322">
      <w:pPr>
        <w:spacing w:line="276" w:lineRule="auto"/>
        <w:jc w:val="both"/>
        <w:rPr>
          <w:rFonts w:ascii="Calibri" w:hAnsi="Calibri" w:cs="Helvetica"/>
          <w:sz w:val="25"/>
          <w:szCs w:val="25"/>
          <w:shd w:val="clear" w:color="auto" w:fill="FFFFFF"/>
        </w:rPr>
      </w:pPr>
      <w:r w:rsidRPr="00112322">
        <w:rPr>
          <w:rStyle w:val="apple-converted-space"/>
          <w:rFonts w:ascii="Calibri" w:hAnsi="Calibri" w:cs="Helvetica"/>
          <w:sz w:val="25"/>
          <w:szCs w:val="25"/>
          <w:shd w:val="clear" w:color="auto" w:fill="FFFFFF"/>
        </w:rPr>
        <w:t>As part of the additional funding for 16-17, Baldy View ROP, Chino Adult and Fontan</w:t>
      </w:r>
      <w:r w:rsidR="00A61D87">
        <w:rPr>
          <w:rStyle w:val="apple-converted-space"/>
          <w:rFonts w:ascii="Calibri" w:hAnsi="Calibri" w:cs="Helvetica"/>
          <w:sz w:val="25"/>
          <w:szCs w:val="25"/>
          <w:shd w:val="clear" w:color="auto" w:fill="FFFFFF"/>
        </w:rPr>
        <w:t xml:space="preserve">a Adult </w:t>
      </w:r>
      <w:r w:rsidR="006A5F47">
        <w:rPr>
          <w:rStyle w:val="apple-converted-space"/>
          <w:rFonts w:ascii="Calibri" w:hAnsi="Calibri" w:cs="Helvetica"/>
          <w:sz w:val="25"/>
          <w:szCs w:val="25"/>
          <w:shd w:val="clear" w:color="auto" w:fill="FFFFFF"/>
        </w:rPr>
        <w:t>developed</w:t>
      </w:r>
      <w:r w:rsidR="00A61D87">
        <w:rPr>
          <w:rStyle w:val="apple-converted-space"/>
          <w:rFonts w:ascii="Calibri" w:hAnsi="Calibri" w:cs="Helvetica"/>
          <w:sz w:val="25"/>
          <w:szCs w:val="25"/>
          <w:shd w:val="clear" w:color="auto" w:fill="FFFFFF"/>
        </w:rPr>
        <w:t xml:space="preserve"> </w:t>
      </w:r>
      <w:r w:rsidRPr="00112322">
        <w:rPr>
          <w:rStyle w:val="apple-converted-space"/>
          <w:rFonts w:ascii="Calibri" w:hAnsi="Calibri" w:cs="Helvetica"/>
          <w:sz w:val="25"/>
          <w:szCs w:val="25"/>
          <w:shd w:val="clear" w:color="auto" w:fill="FFFFFF"/>
        </w:rPr>
        <w:t>plan</w:t>
      </w:r>
      <w:r w:rsidR="00A61D87">
        <w:rPr>
          <w:rStyle w:val="apple-converted-space"/>
          <w:rFonts w:ascii="Calibri" w:hAnsi="Calibri" w:cs="Helvetica"/>
          <w:sz w:val="25"/>
          <w:szCs w:val="25"/>
          <w:shd w:val="clear" w:color="auto" w:fill="FFFFFF"/>
        </w:rPr>
        <w:t>s</w:t>
      </w:r>
      <w:r w:rsidRPr="00112322">
        <w:rPr>
          <w:rStyle w:val="apple-converted-space"/>
          <w:rFonts w:ascii="Calibri" w:hAnsi="Calibri" w:cs="Helvetica"/>
          <w:sz w:val="25"/>
          <w:szCs w:val="25"/>
          <w:shd w:val="clear" w:color="auto" w:fill="FFFFFF"/>
        </w:rPr>
        <w:t xml:space="preserve"> for the use of these additional funds.  </w:t>
      </w:r>
    </w:p>
    <w:p w14:paraId="2C85362B" w14:textId="77777777" w:rsidR="00112322" w:rsidRPr="00112322" w:rsidRDefault="00112322" w:rsidP="00112322">
      <w:pPr>
        <w:spacing w:line="276" w:lineRule="auto"/>
        <w:jc w:val="both"/>
        <w:rPr>
          <w:rFonts w:ascii="Calibri" w:hAnsi="Calibri" w:cs="Helvetica"/>
          <w:sz w:val="25"/>
          <w:szCs w:val="25"/>
          <w:shd w:val="clear" w:color="auto" w:fill="FFFFFF"/>
        </w:rPr>
      </w:pPr>
    </w:p>
    <w:p w14:paraId="1BEF719E" w14:textId="77777777" w:rsidR="00112322" w:rsidRPr="00112322" w:rsidRDefault="00112322" w:rsidP="00112322">
      <w:pPr>
        <w:spacing w:line="276" w:lineRule="auto"/>
        <w:jc w:val="both"/>
        <w:rPr>
          <w:rFonts w:ascii="Calibri" w:hAnsi="Calibri" w:cs="Helvetica"/>
          <w:sz w:val="25"/>
          <w:szCs w:val="25"/>
          <w:u w:val="single"/>
          <w:shd w:val="clear" w:color="auto" w:fill="FFFFFF"/>
        </w:rPr>
      </w:pPr>
      <w:r w:rsidRPr="00112322">
        <w:rPr>
          <w:rFonts w:ascii="Calibri" w:hAnsi="Calibri" w:cs="Helvetica"/>
          <w:sz w:val="25"/>
          <w:szCs w:val="25"/>
          <w:u w:val="single"/>
          <w:shd w:val="clear" w:color="auto" w:fill="FFFFFF"/>
        </w:rPr>
        <w:t>Chino Adult</w:t>
      </w:r>
    </w:p>
    <w:p w14:paraId="4BE68819" w14:textId="77777777" w:rsidR="00112322" w:rsidRPr="00112322" w:rsidRDefault="00112322" w:rsidP="00112322">
      <w:pPr>
        <w:pStyle w:val="ListParagraph"/>
        <w:numPr>
          <w:ilvl w:val="0"/>
          <w:numId w:val="25"/>
        </w:numPr>
        <w:spacing w:after="0"/>
        <w:jc w:val="both"/>
        <w:rPr>
          <w:rFonts w:ascii="Calibri" w:hAnsi="Calibri" w:cs="Helvetica"/>
          <w:sz w:val="25"/>
          <w:szCs w:val="25"/>
          <w:shd w:val="clear" w:color="auto" w:fill="FFFFFF"/>
        </w:rPr>
      </w:pPr>
      <w:r w:rsidRPr="00112322">
        <w:rPr>
          <w:rFonts w:ascii="Calibri" w:hAnsi="Calibri" w:cs="Helvetica"/>
          <w:sz w:val="25"/>
          <w:szCs w:val="25"/>
          <w:shd w:val="clear" w:color="auto" w:fill="FFFFFF"/>
        </w:rPr>
        <w:t xml:space="preserve">CTE program development </w:t>
      </w:r>
    </w:p>
    <w:p w14:paraId="66000EC8" w14:textId="77777777" w:rsidR="00112322" w:rsidRPr="00112322" w:rsidRDefault="00112322" w:rsidP="00112322">
      <w:pPr>
        <w:pStyle w:val="ListParagraph"/>
        <w:numPr>
          <w:ilvl w:val="0"/>
          <w:numId w:val="25"/>
        </w:numPr>
        <w:spacing w:after="0"/>
        <w:jc w:val="both"/>
        <w:rPr>
          <w:rFonts w:ascii="Calibri" w:hAnsi="Calibri" w:cs="Helvetica"/>
          <w:sz w:val="25"/>
          <w:szCs w:val="25"/>
          <w:shd w:val="clear" w:color="auto" w:fill="FFFFFF"/>
        </w:rPr>
      </w:pPr>
      <w:r w:rsidRPr="00112322">
        <w:rPr>
          <w:rFonts w:ascii="Calibri" w:hAnsi="Calibri" w:cs="Helvetica"/>
          <w:sz w:val="25"/>
          <w:szCs w:val="25"/>
          <w:shd w:val="clear" w:color="auto" w:fill="FFFFFF"/>
        </w:rPr>
        <w:t xml:space="preserve">Career Center development </w:t>
      </w:r>
    </w:p>
    <w:p w14:paraId="2B43F77C" w14:textId="0E8188ED" w:rsidR="00112322" w:rsidRPr="006A5F47" w:rsidRDefault="00A61D87" w:rsidP="00112322">
      <w:pPr>
        <w:pStyle w:val="ListParagraph"/>
        <w:numPr>
          <w:ilvl w:val="0"/>
          <w:numId w:val="25"/>
        </w:numPr>
        <w:spacing w:after="0"/>
        <w:jc w:val="both"/>
        <w:rPr>
          <w:rFonts w:ascii="Calibri" w:hAnsi="Calibri" w:cs="Helvetica"/>
          <w:sz w:val="25"/>
          <w:szCs w:val="25"/>
          <w:shd w:val="clear" w:color="auto" w:fill="FFFFFF"/>
        </w:rPr>
      </w:pPr>
      <w:r w:rsidRPr="006A5F47">
        <w:rPr>
          <w:rFonts w:ascii="Calibri" w:hAnsi="Calibri" w:cs="Helvetica"/>
          <w:sz w:val="25"/>
          <w:szCs w:val="25"/>
          <w:shd w:val="clear" w:color="auto" w:fill="FFFFFF"/>
        </w:rPr>
        <w:t>Supplemental s</w:t>
      </w:r>
      <w:r w:rsidR="00112322" w:rsidRPr="006A5F47">
        <w:rPr>
          <w:rFonts w:ascii="Calibri" w:hAnsi="Calibri" w:cs="Helvetica"/>
          <w:sz w:val="25"/>
          <w:szCs w:val="25"/>
          <w:shd w:val="clear" w:color="auto" w:fill="FFFFFF"/>
        </w:rPr>
        <w:t xml:space="preserve">taffing </w:t>
      </w:r>
      <w:r w:rsidR="006A5F47" w:rsidRPr="006A5F47">
        <w:rPr>
          <w:rFonts w:ascii="Calibri" w:hAnsi="Calibri" w:cs="Helvetica"/>
          <w:sz w:val="25"/>
          <w:szCs w:val="25"/>
          <w:shd w:val="clear" w:color="auto" w:fill="FFFFFF"/>
        </w:rPr>
        <w:t>for</w:t>
      </w:r>
      <w:r w:rsidR="00112322" w:rsidRPr="006A5F47">
        <w:rPr>
          <w:rFonts w:ascii="Calibri" w:hAnsi="Calibri" w:cs="Helvetica"/>
          <w:sz w:val="25"/>
          <w:szCs w:val="25"/>
          <w:shd w:val="clear" w:color="auto" w:fill="FFFFFF"/>
        </w:rPr>
        <w:t xml:space="preserve"> bilingual aides in</w:t>
      </w:r>
      <w:r w:rsidR="006A5F47" w:rsidRPr="006A5F47">
        <w:rPr>
          <w:rFonts w:ascii="Calibri" w:hAnsi="Calibri" w:cs="Helvetica"/>
          <w:sz w:val="25"/>
          <w:szCs w:val="25"/>
          <w:shd w:val="clear" w:color="auto" w:fill="FFFFFF"/>
        </w:rPr>
        <w:t xml:space="preserve"> the ESL classroom </w:t>
      </w:r>
      <w:r w:rsidR="00112322" w:rsidRPr="006A5F47">
        <w:rPr>
          <w:rFonts w:ascii="Calibri" w:hAnsi="Calibri" w:cs="Helvetica"/>
          <w:sz w:val="25"/>
          <w:szCs w:val="25"/>
          <w:shd w:val="clear" w:color="auto" w:fill="FFFFFF"/>
        </w:rPr>
        <w:t xml:space="preserve"> </w:t>
      </w:r>
    </w:p>
    <w:p w14:paraId="697A07F1" w14:textId="593AC8A5" w:rsidR="00112322" w:rsidRPr="00112322" w:rsidRDefault="00A61D87" w:rsidP="00112322">
      <w:pPr>
        <w:pStyle w:val="ListParagraph"/>
        <w:numPr>
          <w:ilvl w:val="0"/>
          <w:numId w:val="25"/>
        </w:numPr>
        <w:spacing w:after="0"/>
        <w:jc w:val="both"/>
        <w:rPr>
          <w:rFonts w:ascii="Calibri" w:hAnsi="Calibri" w:cs="Helvetica"/>
          <w:sz w:val="25"/>
          <w:szCs w:val="25"/>
          <w:shd w:val="clear" w:color="auto" w:fill="FFFFFF"/>
        </w:rPr>
      </w:pPr>
      <w:r>
        <w:rPr>
          <w:rFonts w:ascii="Calibri" w:hAnsi="Calibri" w:cs="Helvetica"/>
          <w:sz w:val="25"/>
          <w:szCs w:val="25"/>
          <w:shd w:val="clear" w:color="auto" w:fill="FFFFFF"/>
        </w:rPr>
        <w:t xml:space="preserve">Campus organization: </w:t>
      </w:r>
      <w:r w:rsidR="00112322" w:rsidRPr="00112322">
        <w:rPr>
          <w:rFonts w:ascii="Calibri" w:hAnsi="Calibri" w:cs="Helvetica"/>
          <w:sz w:val="25"/>
          <w:szCs w:val="25"/>
          <w:shd w:val="clear" w:color="auto" w:fill="FFFFFF"/>
        </w:rPr>
        <w:t xml:space="preserve">signage and parking infrastructure </w:t>
      </w:r>
    </w:p>
    <w:p w14:paraId="098F95BA" w14:textId="77777777" w:rsidR="00112322" w:rsidRDefault="00112322" w:rsidP="00112322">
      <w:pPr>
        <w:spacing w:line="276" w:lineRule="auto"/>
        <w:jc w:val="both"/>
        <w:rPr>
          <w:rFonts w:ascii="Calibri" w:hAnsi="Calibri" w:cs="Helvetica"/>
          <w:sz w:val="25"/>
          <w:szCs w:val="25"/>
          <w:shd w:val="clear" w:color="auto" w:fill="FFFFFF"/>
        </w:rPr>
      </w:pPr>
    </w:p>
    <w:p w14:paraId="114F9BB7" w14:textId="77777777" w:rsidR="00112322" w:rsidRDefault="00112322" w:rsidP="00112322">
      <w:pPr>
        <w:spacing w:line="276" w:lineRule="auto"/>
        <w:jc w:val="both"/>
        <w:rPr>
          <w:rFonts w:ascii="Calibri" w:hAnsi="Calibri" w:cs="Helvetica"/>
          <w:sz w:val="25"/>
          <w:szCs w:val="25"/>
          <w:shd w:val="clear" w:color="auto" w:fill="FFFFFF"/>
        </w:rPr>
      </w:pPr>
    </w:p>
    <w:p w14:paraId="361564B1" w14:textId="77777777" w:rsidR="00112322" w:rsidRDefault="00112322" w:rsidP="00112322">
      <w:pPr>
        <w:spacing w:line="276" w:lineRule="auto"/>
        <w:jc w:val="both"/>
        <w:rPr>
          <w:rFonts w:ascii="Calibri" w:hAnsi="Calibri" w:cs="Helvetica"/>
          <w:sz w:val="25"/>
          <w:szCs w:val="25"/>
          <w:shd w:val="clear" w:color="auto" w:fill="FFFFFF"/>
        </w:rPr>
      </w:pPr>
    </w:p>
    <w:p w14:paraId="2DAFE138" w14:textId="77777777" w:rsidR="00112322" w:rsidRPr="00112322" w:rsidRDefault="00112322" w:rsidP="00112322">
      <w:pPr>
        <w:spacing w:line="276" w:lineRule="auto"/>
        <w:jc w:val="both"/>
        <w:rPr>
          <w:rFonts w:ascii="Calibri" w:hAnsi="Calibri" w:cs="Helvetica"/>
          <w:sz w:val="25"/>
          <w:szCs w:val="25"/>
          <w:shd w:val="clear" w:color="auto" w:fill="FFFFFF"/>
        </w:rPr>
      </w:pPr>
    </w:p>
    <w:p w14:paraId="646FA6A2" w14:textId="77777777" w:rsidR="00112322" w:rsidRPr="00112322" w:rsidRDefault="00112322" w:rsidP="00112322">
      <w:pPr>
        <w:spacing w:line="276" w:lineRule="auto"/>
        <w:jc w:val="both"/>
        <w:rPr>
          <w:rFonts w:ascii="Calibri" w:hAnsi="Calibri" w:cs="Helvetica"/>
          <w:sz w:val="25"/>
          <w:szCs w:val="25"/>
          <w:u w:val="single"/>
          <w:shd w:val="clear" w:color="auto" w:fill="FFFFFF"/>
        </w:rPr>
      </w:pPr>
      <w:r w:rsidRPr="00112322">
        <w:rPr>
          <w:rFonts w:ascii="Calibri" w:hAnsi="Calibri" w:cs="Helvetica"/>
          <w:sz w:val="25"/>
          <w:szCs w:val="25"/>
          <w:u w:val="single"/>
          <w:shd w:val="clear" w:color="auto" w:fill="FFFFFF"/>
        </w:rPr>
        <w:t>Fontana Adult</w:t>
      </w:r>
    </w:p>
    <w:p w14:paraId="2A58792F" w14:textId="03B5FED2" w:rsidR="00112322" w:rsidRPr="00112322" w:rsidRDefault="00A61D87" w:rsidP="00112322">
      <w:pPr>
        <w:pStyle w:val="ListParagraph"/>
        <w:numPr>
          <w:ilvl w:val="0"/>
          <w:numId w:val="23"/>
        </w:numPr>
        <w:spacing w:after="160" w:line="259" w:lineRule="auto"/>
        <w:rPr>
          <w:rFonts w:ascii="Calibri" w:hAnsi="Calibri"/>
          <w:sz w:val="25"/>
          <w:szCs w:val="25"/>
        </w:rPr>
      </w:pPr>
      <w:r>
        <w:rPr>
          <w:rFonts w:ascii="Calibri" w:hAnsi="Calibri"/>
          <w:sz w:val="25"/>
          <w:szCs w:val="25"/>
        </w:rPr>
        <w:t>Supplemental c</w:t>
      </w:r>
      <w:r w:rsidR="00112322" w:rsidRPr="00112322">
        <w:rPr>
          <w:rFonts w:ascii="Calibri" w:hAnsi="Calibri"/>
          <w:sz w:val="25"/>
          <w:szCs w:val="25"/>
        </w:rPr>
        <w:t xml:space="preserve">hild care </w:t>
      </w:r>
    </w:p>
    <w:p w14:paraId="1F2DBBDF" w14:textId="6363ACBC" w:rsidR="00112322" w:rsidRPr="00112322" w:rsidRDefault="00A61D87" w:rsidP="00112322">
      <w:pPr>
        <w:pStyle w:val="ListParagraph"/>
        <w:numPr>
          <w:ilvl w:val="0"/>
          <w:numId w:val="23"/>
        </w:numPr>
        <w:spacing w:after="160" w:line="259" w:lineRule="auto"/>
        <w:rPr>
          <w:rFonts w:ascii="Calibri" w:hAnsi="Calibri"/>
          <w:sz w:val="25"/>
          <w:szCs w:val="25"/>
        </w:rPr>
      </w:pPr>
      <w:r>
        <w:rPr>
          <w:rFonts w:ascii="Calibri" w:hAnsi="Calibri"/>
          <w:sz w:val="25"/>
          <w:szCs w:val="25"/>
        </w:rPr>
        <w:t>Expanding</w:t>
      </w:r>
      <w:r w:rsidR="00112322" w:rsidRPr="00112322">
        <w:rPr>
          <w:rFonts w:ascii="Calibri" w:hAnsi="Calibri"/>
          <w:sz w:val="25"/>
          <w:szCs w:val="25"/>
        </w:rPr>
        <w:t xml:space="preserve"> current programs </w:t>
      </w:r>
      <w:r>
        <w:rPr>
          <w:rFonts w:ascii="Calibri" w:hAnsi="Calibri"/>
          <w:sz w:val="25"/>
          <w:szCs w:val="25"/>
        </w:rPr>
        <w:t>to meet rising needs</w:t>
      </w:r>
    </w:p>
    <w:p w14:paraId="388D0B8A" w14:textId="01E6A295" w:rsidR="00112322" w:rsidRPr="00112322" w:rsidRDefault="00112322" w:rsidP="00112322">
      <w:pPr>
        <w:pStyle w:val="ListParagraph"/>
        <w:numPr>
          <w:ilvl w:val="0"/>
          <w:numId w:val="23"/>
        </w:numPr>
        <w:spacing w:after="160" w:line="259" w:lineRule="auto"/>
        <w:rPr>
          <w:rFonts w:ascii="Calibri" w:hAnsi="Calibri"/>
          <w:sz w:val="25"/>
          <w:szCs w:val="25"/>
        </w:rPr>
      </w:pPr>
      <w:r w:rsidRPr="00112322">
        <w:rPr>
          <w:rFonts w:ascii="Calibri" w:hAnsi="Calibri"/>
          <w:sz w:val="25"/>
          <w:szCs w:val="25"/>
        </w:rPr>
        <w:t xml:space="preserve">Staff collaboration </w:t>
      </w:r>
    </w:p>
    <w:p w14:paraId="16008973" w14:textId="4E1AAC03" w:rsidR="00112322" w:rsidRPr="00112322" w:rsidRDefault="00112322" w:rsidP="00112322">
      <w:pPr>
        <w:pStyle w:val="ListParagraph"/>
        <w:numPr>
          <w:ilvl w:val="0"/>
          <w:numId w:val="23"/>
        </w:numPr>
        <w:spacing w:after="160" w:line="259" w:lineRule="auto"/>
        <w:rPr>
          <w:rFonts w:ascii="Calibri" w:hAnsi="Calibri"/>
          <w:sz w:val="25"/>
          <w:szCs w:val="25"/>
        </w:rPr>
      </w:pPr>
      <w:r w:rsidRPr="00112322">
        <w:rPr>
          <w:rFonts w:ascii="Calibri" w:hAnsi="Calibri"/>
          <w:sz w:val="25"/>
          <w:szCs w:val="25"/>
        </w:rPr>
        <w:t xml:space="preserve">Supplemental </w:t>
      </w:r>
      <w:r w:rsidR="00A61D87">
        <w:rPr>
          <w:rFonts w:ascii="Calibri" w:hAnsi="Calibri"/>
          <w:sz w:val="25"/>
          <w:szCs w:val="25"/>
        </w:rPr>
        <w:t>basic skills,</w:t>
      </w:r>
      <w:r w:rsidRPr="00112322">
        <w:rPr>
          <w:rFonts w:ascii="Calibri" w:hAnsi="Calibri"/>
          <w:sz w:val="25"/>
          <w:szCs w:val="25"/>
        </w:rPr>
        <w:t xml:space="preserve"> “AZTEC”  </w:t>
      </w:r>
    </w:p>
    <w:p w14:paraId="2DA5ABDD" w14:textId="433F0555" w:rsidR="00112322" w:rsidRPr="00112322" w:rsidRDefault="00A61D87" w:rsidP="00112322">
      <w:pPr>
        <w:pStyle w:val="ListParagraph"/>
        <w:numPr>
          <w:ilvl w:val="0"/>
          <w:numId w:val="23"/>
        </w:numPr>
        <w:spacing w:after="160" w:line="259" w:lineRule="auto"/>
        <w:rPr>
          <w:rFonts w:ascii="Calibri" w:hAnsi="Calibri"/>
          <w:sz w:val="25"/>
          <w:szCs w:val="25"/>
        </w:rPr>
      </w:pPr>
      <w:r>
        <w:rPr>
          <w:rFonts w:ascii="Calibri" w:hAnsi="Calibri"/>
          <w:sz w:val="25"/>
          <w:szCs w:val="25"/>
        </w:rPr>
        <w:t>Supplement i</w:t>
      </w:r>
      <w:r w:rsidR="00112322" w:rsidRPr="00112322">
        <w:rPr>
          <w:rFonts w:ascii="Calibri" w:hAnsi="Calibri"/>
          <w:sz w:val="25"/>
          <w:szCs w:val="25"/>
        </w:rPr>
        <w:t>nstructional materials and supplies for CNA and Personal Care Assistant programs</w:t>
      </w:r>
    </w:p>
    <w:p w14:paraId="05B3BD29" w14:textId="5881463F" w:rsidR="00112322" w:rsidRPr="00112322" w:rsidRDefault="00A61D87" w:rsidP="00112322">
      <w:pPr>
        <w:pStyle w:val="ListParagraph"/>
        <w:numPr>
          <w:ilvl w:val="0"/>
          <w:numId w:val="23"/>
        </w:numPr>
        <w:spacing w:after="160" w:line="259" w:lineRule="auto"/>
        <w:rPr>
          <w:rFonts w:ascii="Calibri" w:hAnsi="Calibri"/>
          <w:sz w:val="25"/>
          <w:szCs w:val="25"/>
        </w:rPr>
      </w:pPr>
      <w:r>
        <w:rPr>
          <w:rFonts w:ascii="Calibri" w:hAnsi="Calibri"/>
          <w:sz w:val="25"/>
          <w:szCs w:val="25"/>
        </w:rPr>
        <w:t>Supplement</w:t>
      </w:r>
      <w:r w:rsidR="00112322" w:rsidRPr="00112322">
        <w:rPr>
          <w:rFonts w:ascii="Calibri" w:hAnsi="Calibri"/>
          <w:sz w:val="25"/>
          <w:szCs w:val="25"/>
        </w:rPr>
        <w:t xml:space="preserve"> clerical </w:t>
      </w:r>
      <w:r>
        <w:rPr>
          <w:rFonts w:ascii="Calibri" w:hAnsi="Calibri"/>
          <w:sz w:val="25"/>
          <w:szCs w:val="25"/>
        </w:rPr>
        <w:t xml:space="preserve">support to manage growth </w:t>
      </w:r>
    </w:p>
    <w:p w14:paraId="5B6C7229" w14:textId="19D6F378" w:rsidR="00112322" w:rsidRPr="00112322" w:rsidRDefault="00A61D87" w:rsidP="00112322">
      <w:pPr>
        <w:pStyle w:val="ListParagraph"/>
        <w:numPr>
          <w:ilvl w:val="0"/>
          <w:numId w:val="23"/>
        </w:numPr>
        <w:spacing w:after="160" w:line="259" w:lineRule="auto"/>
        <w:rPr>
          <w:rFonts w:ascii="Calibri" w:hAnsi="Calibri"/>
          <w:sz w:val="25"/>
          <w:szCs w:val="25"/>
        </w:rPr>
      </w:pPr>
      <w:r>
        <w:rPr>
          <w:rFonts w:ascii="Calibri" w:hAnsi="Calibri"/>
          <w:sz w:val="25"/>
          <w:szCs w:val="25"/>
        </w:rPr>
        <w:t>Supplement computer skills</w:t>
      </w:r>
      <w:r w:rsidR="00112322" w:rsidRPr="00112322">
        <w:rPr>
          <w:rFonts w:ascii="Calibri" w:hAnsi="Calibri"/>
          <w:sz w:val="25"/>
          <w:szCs w:val="25"/>
        </w:rPr>
        <w:t xml:space="preserve"> technology </w:t>
      </w:r>
    </w:p>
    <w:p w14:paraId="4F5FE29B" w14:textId="32A65F08" w:rsidR="00112322" w:rsidRDefault="0012227A" w:rsidP="00E6777F">
      <w:pPr>
        <w:pStyle w:val="ListParagraph"/>
        <w:numPr>
          <w:ilvl w:val="0"/>
          <w:numId w:val="23"/>
        </w:numPr>
        <w:spacing w:after="160" w:line="259" w:lineRule="auto"/>
        <w:rPr>
          <w:rFonts w:ascii="Calibri" w:hAnsi="Calibri"/>
          <w:sz w:val="25"/>
          <w:szCs w:val="25"/>
        </w:rPr>
      </w:pPr>
      <w:r>
        <w:rPr>
          <w:rFonts w:ascii="Calibri" w:hAnsi="Calibri"/>
          <w:sz w:val="25"/>
          <w:szCs w:val="25"/>
        </w:rPr>
        <w:t xml:space="preserve">Expand curriculum planning </w:t>
      </w:r>
    </w:p>
    <w:p w14:paraId="5F9D5A84" w14:textId="77777777" w:rsidR="0012227A" w:rsidRPr="00112322" w:rsidRDefault="0012227A" w:rsidP="0012227A">
      <w:pPr>
        <w:pStyle w:val="ListParagraph"/>
        <w:spacing w:after="160" w:line="259" w:lineRule="auto"/>
        <w:ind w:left="450"/>
        <w:rPr>
          <w:rFonts w:ascii="Calibri" w:hAnsi="Calibri"/>
          <w:sz w:val="25"/>
          <w:szCs w:val="25"/>
        </w:rPr>
      </w:pPr>
    </w:p>
    <w:p w14:paraId="5C27614B" w14:textId="77777777" w:rsidR="00112322" w:rsidRPr="00112322" w:rsidRDefault="00112322" w:rsidP="00112322">
      <w:pPr>
        <w:rPr>
          <w:rFonts w:ascii="Calibri" w:hAnsi="Calibri"/>
          <w:sz w:val="25"/>
          <w:szCs w:val="25"/>
          <w:u w:val="single"/>
        </w:rPr>
      </w:pPr>
      <w:r w:rsidRPr="00112322">
        <w:rPr>
          <w:rFonts w:ascii="Calibri" w:hAnsi="Calibri"/>
          <w:sz w:val="25"/>
          <w:szCs w:val="25"/>
          <w:u w:val="single"/>
        </w:rPr>
        <w:t>Baldy View ROP</w:t>
      </w:r>
    </w:p>
    <w:p w14:paraId="3A1CA06A" w14:textId="77777777" w:rsidR="00EA2EF3" w:rsidRDefault="00112322" w:rsidP="00EA2EF3">
      <w:pPr>
        <w:pStyle w:val="ListParagraph"/>
        <w:numPr>
          <w:ilvl w:val="0"/>
          <w:numId w:val="24"/>
        </w:numPr>
        <w:spacing w:after="160" w:line="259" w:lineRule="auto"/>
        <w:rPr>
          <w:rFonts w:ascii="Calibri" w:hAnsi="Calibri"/>
          <w:sz w:val="25"/>
          <w:szCs w:val="25"/>
        </w:rPr>
      </w:pPr>
      <w:r w:rsidRPr="00112322">
        <w:rPr>
          <w:rFonts w:ascii="Calibri" w:hAnsi="Calibri"/>
          <w:sz w:val="25"/>
          <w:szCs w:val="25"/>
        </w:rPr>
        <w:t xml:space="preserve">Marketing/Recruiting Advisor for promoting adult enrollment in ROP </w:t>
      </w:r>
      <w:r w:rsidR="00EA2EF3">
        <w:rPr>
          <w:rFonts w:ascii="Calibri" w:hAnsi="Calibri"/>
          <w:sz w:val="25"/>
          <w:szCs w:val="25"/>
        </w:rPr>
        <w:t xml:space="preserve">and consortium </w:t>
      </w:r>
      <w:r w:rsidRPr="00112322">
        <w:rPr>
          <w:rFonts w:ascii="Calibri" w:hAnsi="Calibri"/>
          <w:sz w:val="25"/>
          <w:szCs w:val="25"/>
        </w:rPr>
        <w:t xml:space="preserve">programs </w:t>
      </w:r>
    </w:p>
    <w:p w14:paraId="544C6FF2" w14:textId="7742DC7E" w:rsidR="00112322" w:rsidRPr="00EA2EF3" w:rsidRDefault="00EA2EF3" w:rsidP="00EA2EF3">
      <w:pPr>
        <w:pStyle w:val="ListParagraph"/>
        <w:numPr>
          <w:ilvl w:val="0"/>
          <w:numId w:val="24"/>
        </w:numPr>
        <w:spacing w:after="160" w:line="259" w:lineRule="auto"/>
        <w:rPr>
          <w:rFonts w:ascii="Calibri" w:hAnsi="Calibri"/>
          <w:sz w:val="25"/>
          <w:szCs w:val="25"/>
        </w:rPr>
      </w:pPr>
      <w:r w:rsidRPr="00EA2EF3">
        <w:rPr>
          <w:rFonts w:ascii="Calibri" w:hAnsi="Calibri"/>
          <w:sz w:val="25"/>
          <w:szCs w:val="25"/>
        </w:rPr>
        <w:t xml:space="preserve">Develop </w:t>
      </w:r>
      <w:r w:rsidR="00112322" w:rsidRPr="00EA2EF3">
        <w:rPr>
          <w:rFonts w:ascii="Calibri" w:hAnsi="Calibri"/>
          <w:sz w:val="25"/>
          <w:szCs w:val="25"/>
        </w:rPr>
        <w:t>PearsonVUE testing program enhancement for industry certifications</w:t>
      </w:r>
    </w:p>
    <w:p w14:paraId="136F7B3F" w14:textId="6D650834" w:rsidR="00112322" w:rsidRPr="00112322" w:rsidRDefault="00112322" w:rsidP="00112322">
      <w:pPr>
        <w:pStyle w:val="ListParagraph"/>
        <w:numPr>
          <w:ilvl w:val="0"/>
          <w:numId w:val="24"/>
        </w:numPr>
        <w:spacing w:after="160" w:line="259" w:lineRule="auto"/>
        <w:rPr>
          <w:rFonts w:ascii="Calibri" w:hAnsi="Calibri"/>
          <w:sz w:val="25"/>
          <w:szCs w:val="25"/>
        </w:rPr>
      </w:pPr>
      <w:r w:rsidRPr="00112322">
        <w:rPr>
          <w:rFonts w:ascii="Calibri" w:hAnsi="Calibri"/>
          <w:sz w:val="25"/>
          <w:szCs w:val="25"/>
        </w:rPr>
        <w:t xml:space="preserve">Phlebotomy program development to enhance medical offerings </w:t>
      </w:r>
    </w:p>
    <w:p w14:paraId="36D7DBAE" w14:textId="475D402A" w:rsidR="00112322" w:rsidRPr="00112322" w:rsidRDefault="00112322" w:rsidP="00112322">
      <w:pPr>
        <w:pStyle w:val="ListParagraph"/>
        <w:numPr>
          <w:ilvl w:val="0"/>
          <w:numId w:val="24"/>
        </w:numPr>
        <w:spacing w:after="160" w:line="259" w:lineRule="auto"/>
        <w:rPr>
          <w:rFonts w:ascii="Calibri" w:hAnsi="Calibri"/>
          <w:sz w:val="25"/>
          <w:szCs w:val="25"/>
        </w:rPr>
      </w:pPr>
      <w:r w:rsidRPr="00112322">
        <w:rPr>
          <w:rFonts w:ascii="Calibri" w:hAnsi="Calibri"/>
          <w:sz w:val="25"/>
          <w:szCs w:val="25"/>
        </w:rPr>
        <w:t xml:space="preserve">Program development </w:t>
      </w:r>
      <w:r w:rsidR="00EA2EF3">
        <w:rPr>
          <w:rFonts w:ascii="Calibri" w:hAnsi="Calibri"/>
          <w:sz w:val="25"/>
          <w:szCs w:val="25"/>
        </w:rPr>
        <w:t>for</w:t>
      </w:r>
      <w:r w:rsidRPr="00112322">
        <w:rPr>
          <w:rFonts w:ascii="Calibri" w:hAnsi="Calibri"/>
          <w:sz w:val="25"/>
          <w:szCs w:val="25"/>
        </w:rPr>
        <w:t xml:space="preserve"> </w:t>
      </w:r>
      <w:r w:rsidR="00EA2EF3">
        <w:rPr>
          <w:rFonts w:ascii="Calibri" w:hAnsi="Calibri"/>
          <w:sz w:val="25"/>
          <w:szCs w:val="25"/>
        </w:rPr>
        <w:t>data tracking</w:t>
      </w:r>
      <w:r w:rsidRPr="00112322">
        <w:rPr>
          <w:rFonts w:ascii="Calibri" w:hAnsi="Calibri"/>
          <w:sz w:val="25"/>
          <w:szCs w:val="25"/>
        </w:rPr>
        <w:t xml:space="preserve"> and reporting</w:t>
      </w:r>
      <w:r w:rsidR="00EA2EF3">
        <w:rPr>
          <w:rFonts w:ascii="Calibri" w:hAnsi="Calibri"/>
          <w:sz w:val="25"/>
          <w:szCs w:val="25"/>
        </w:rPr>
        <w:t xml:space="preserve">  </w:t>
      </w:r>
    </w:p>
    <w:p w14:paraId="3F8540FF" w14:textId="4485D71F" w:rsidR="001C4ACC" w:rsidRPr="00595A42" w:rsidRDefault="001C4ACC" w:rsidP="00112322">
      <w:pPr>
        <w:pStyle w:val="Body"/>
        <w:jc w:val="center"/>
        <w:rPr>
          <w:rFonts w:ascii="Calibri" w:hAnsi="Calibri"/>
          <w:sz w:val="24"/>
          <w:szCs w:val="24"/>
        </w:rPr>
      </w:pPr>
      <w:bookmarkStart w:id="0" w:name="_GoBack"/>
      <w:bookmarkEnd w:id="0"/>
    </w:p>
    <w:sectPr w:rsidR="001C4ACC" w:rsidRPr="00595A42" w:rsidSect="00764267">
      <w:pgSz w:w="12240" w:h="15840"/>
      <w:pgMar w:top="720"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E74B" w14:textId="77777777" w:rsidR="00FE4667" w:rsidRDefault="00673A5E">
      <w:r>
        <w:separator/>
      </w:r>
    </w:p>
  </w:endnote>
  <w:endnote w:type="continuationSeparator" w:id="0">
    <w:p w14:paraId="61C5B02D" w14:textId="77777777" w:rsidR="00FE4667" w:rsidRDefault="006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AB22" w14:textId="77777777" w:rsidR="00FE4667" w:rsidRDefault="00673A5E">
      <w:r>
        <w:separator/>
      </w:r>
    </w:p>
  </w:footnote>
  <w:footnote w:type="continuationSeparator" w:id="0">
    <w:p w14:paraId="19488C55" w14:textId="77777777" w:rsidR="00FE4667" w:rsidRDefault="00673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F57"/>
    <w:multiLevelType w:val="hybridMultilevel"/>
    <w:tmpl w:val="BD087D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CF0"/>
    <w:multiLevelType w:val="hybridMultilevel"/>
    <w:tmpl w:val="FF1C96EE"/>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A5A6E"/>
    <w:multiLevelType w:val="hybridMultilevel"/>
    <w:tmpl w:val="EC1CB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EC0B23"/>
    <w:multiLevelType w:val="multilevel"/>
    <w:tmpl w:val="B90A2454"/>
    <w:lvl w:ilvl="0">
      <w:start w:val="13"/>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C60D63"/>
    <w:multiLevelType w:val="hybridMultilevel"/>
    <w:tmpl w:val="7222E6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0090B57"/>
    <w:multiLevelType w:val="hybridMultilevel"/>
    <w:tmpl w:val="EFB6B1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4351BE1"/>
    <w:multiLevelType w:val="multilevel"/>
    <w:tmpl w:val="982AE7F0"/>
    <w:lvl w:ilvl="0">
      <w:start w:val="15"/>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40B22963"/>
    <w:multiLevelType w:val="multilevel"/>
    <w:tmpl w:val="9FE25264"/>
    <w:lvl w:ilvl="0">
      <w:start w:val="13"/>
      <w:numFmt w:val="decimal"/>
      <w:lvlText w:val="%1"/>
      <w:lvlJc w:val="left"/>
      <w:pPr>
        <w:ind w:left="600" w:hanging="600"/>
      </w:pPr>
      <w:rPr>
        <w:rFonts w:hint="default"/>
        <w:i w:val="0"/>
      </w:rPr>
    </w:lvl>
    <w:lvl w:ilvl="1">
      <w:start w:val="7"/>
      <w:numFmt w:val="decimal"/>
      <w:lvlText w:val="%1.%2"/>
      <w:lvlJc w:val="left"/>
      <w:pPr>
        <w:ind w:left="1102" w:hanging="600"/>
      </w:pPr>
      <w:rPr>
        <w:rFonts w:hint="default"/>
        <w:i w:val="0"/>
      </w:rPr>
    </w:lvl>
    <w:lvl w:ilvl="2">
      <w:start w:val="3"/>
      <w:numFmt w:val="decimal"/>
      <w:lvlText w:val="%1.%2.%3"/>
      <w:lvlJc w:val="left"/>
      <w:pPr>
        <w:ind w:left="1724" w:hanging="720"/>
      </w:pPr>
      <w:rPr>
        <w:rFonts w:hint="default"/>
        <w:i w:val="0"/>
        <w:color w:val="auto"/>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8">
    <w:nsid w:val="41DE2011"/>
    <w:multiLevelType w:val="hybridMultilevel"/>
    <w:tmpl w:val="60C25232"/>
    <w:lvl w:ilvl="0" w:tplc="A506653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780C4A"/>
    <w:multiLevelType w:val="hybridMultilevel"/>
    <w:tmpl w:val="2B107B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4CB74EA"/>
    <w:multiLevelType w:val="hybridMultilevel"/>
    <w:tmpl w:val="00E0EBE8"/>
    <w:numStyleLink w:val="Numbered"/>
  </w:abstractNum>
  <w:abstractNum w:abstractNumId="11">
    <w:nsid w:val="45F87BB2"/>
    <w:multiLevelType w:val="multilevel"/>
    <w:tmpl w:val="82A434A6"/>
    <w:lvl w:ilvl="0">
      <w:start w:val="12"/>
      <w:numFmt w:val="decimal"/>
      <w:lvlText w:val="%1"/>
      <w:lvlJc w:val="left"/>
      <w:pPr>
        <w:ind w:left="465" w:hanging="465"/>
      </w:pPr>
      <w:rPr>
        <w:rFonts w:hint="default"/>
        <w:i w:val="0"/>
      </w:rPr>
    </w:lvl>
    <w:lvl w:ilvl="1">
      <w:start w:val="1"/>
      <w:numFmt w:val="decimal"/>
      <w:lvlText w:val="%1.%2"/>
      <w:lvlJc w:val="left"/>
      <w:pPr>
        <w:ind w:left="915" w:hanging="465"/>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070" w:hanging="720"/>
      </w:pPr>
      <w:rPr>
        <w:rFonts w:hint="default"/>
        <w:i w:val="0"/>
      </w:rPr>
    </w:lvl>
    <w:lvl w:ilvl="4">
      <w:start w:val="1"/>
      <w:numFmt w:val="decimal"/>
      <w:lvlText w:val="%1.%2.%3.%4.%5"/>
      <w:lvlJc w:val="left"/>
      <w:pPr>
        <w:ind w:left="2880" w:hanging="1080"/>
      </w:pPr>
      <w:rPr>
        <w:rFonts w:hint="default"/>
        <w:i w:val="0"/>
      </w:rPr>
    </w:lvl>
    <w:lvl w:ilvl="5">
      <w:start w:val="1"/>
      <w:numFmt w:val="decimal"/>
      <w:lvlText w:val="%1.%2.%3.%4.%5.%6"/>
      <w:lvlJc w:val="left"/>
      <w:pPr>
        <w:ind w:left="3690" w:hanging="1440"/>
      </w:pPr>
      <w:rPr>
        <w:rFonts w:hint="default"/>
        <w:i w:val="0"/>
      </w:rPr>
    </w:lvl>
    <w:lvl w:ilvl="6">
      <w:start w:val="1"/>
      <w:numFmt w:val="decimal"/>
      <w:lvlText w:val="%1.%2.%3.%4.%5.%6.%7"/>
      <w:lvlJc w:val="left"/>
      <w:pPr>
        <w:ind w:left="4140" w:hanging="1440"/>
      </w:pPr>
      <w:rPr>
        <w:rFonts w:hint="default"/>
        <w:i w:val="0"/>
      </w:rPr>
    </w:lvl>
    <w:lvl w:ilvl="7">
      <w:start w:val="1"/>
      <w:numFmt w:val="decimal"/>
      <w:lvlText w:val="%1.%2.%3.%4.%5.%6.%7.%8"/>
      <w:lvlJc w:val="left"/>
      <w:pPr>
        <w:ind w:left="4950" w:hanging="1800"/>
      </w:pPr>
      <w:rPr>
        <w:rFonts w:hint="default"/>
        <w:i w:val="0"/>
      </w:rPr>
    </w:lvl>
    <w:lvl w:ilvl="8">
      <w:start w:val="1"/>
      <w:numFmt w:val="decimal"/>
      <w:lvlText w:val="%1.%2.%3.%4.%5.%6.%7.%8.%9"/>
      <w:lvlJc w:val="left"/>
      <w:pPr>
        <w:ind w:left="5400" w:hanging="1800"/>
      </w:pPr>
      <w:rPr>
        <w:rFonts w:hint="default"/>
        <w:i w:val="0"/>
      </w:rPr>
    </w:lvl>
  </w:abstractNum>
  <w:abstractNum w:abstractNumId="12">
    <w:nsid w:val="46417C62"/>
    <w:multiLevelType w:val="hybridMultilevel"/>
    <w:tmpl w:val="426EDB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9A7626F"/>
    <w:multiLevelType w:val="hybridMultilevel"/>
    <w:tmpl w:val="00E0EBE8"/>
    <w:styleLink w:val="Numbered"/>
    <w:lvl w:ilvl="0" w:tplc="E00EFD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78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62EF6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7257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70F46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28B1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E2EE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ABDC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E20B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C7320F1"/>
    <w:multiLevelType w:val="hybridMultilevel"/>
    <w:tmpl w:val="E09C7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342017"/>
    <w:multiLevelType w:val="multilevel"/>
    <w:tmpl w:val="8A86D6EA"/>
    <w:lvl w:ilvl="0">
      <w:start w:val="1"/>
      <w:numFmt w:val="decimal"/>
      <w:lvlText w:val="%1."/>
      <w:lvlJc w:val="left"/>
      <w:pPr>
        <w:ind w:left="360" w:hanging="360"/>
      </w:pPr>
      <w:rPr>
        <w:rFonts w:hint="default"/>
        <w:i w:val="0"/>
        <w:sz w:val="26"/>
        <w:szCs w:val="26"/>
      </w:rPr>
    </w:lvl>
    <w:lvl w:ilvl="1">
      <w:start w:val="4"/>
      <w:numFmt w:val="decimal"/>
      <w:isLgl/>
      <w:lvlText w:val="%1.%2"/>
      <w:lvlJc w:val="left"/>
      <w:pPr>
        <w:ind w:left="810" w:hanging="360"/>
      </w:pPr>
      <w:rPr>
        <w:rFonts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16">
    <w:nsid w:val="583119BB"/>
    <w:multiLevelType w:val="hybridMultilevel"/>
    <w:tmpl w:val="DE26D31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21DE8"/>
    <w:multiLevelType w:val="multilevel"/>
    <w:tmpl w:val="EDFECFDA"/>
    <w:lvl w:ilvl="0">
      <w:start w:val="14"/>
      <w:numFmt w:val="decimal"/>
      <w:lvlText w:val="%1"/>
      <w:lvlJc w:val="left"/>
      <w:pPr>
        <w:ind w:left="420" w:hanging="420"/>
      </w:pPr>
      <w:rPr>
        <w:rFonts w:hint="default"/>
        <w:i w:val="0"/>
      </w:rPr>
    </w:lvl>
    <w:lvl w:ilvl="1">
      <w:start w:val="1"/>
      <w:numFmt w:val="decimal"/>
      <w:lvlText w:val="%1.%2"/>
      <w:lvlJc w:val="left"/>
      <w:pPr>
        <w:ind w:left="870" w:hanging="420"/>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070" w:hanging="720"/>
      </w:pPr>
      <w:rPr>
        <w:rFonts w:hint="default"/>
        <w:i w:val="0"/>
      </w:rPr>
    </w:lvl>
    <w:lvl w:ilvl="4">
      <w:start w:val="1"/>
      <w:numFmt w:val="decimal"/>
      <w:lvlText w:val="%1.%2.%3.%4.%5"/>
      <w:lvlJc w:val="left"/>
      <w:pPr>
        <w:ind w:left="2880" w:hanging="1080"/>
      </w:pPr>
      <w:rPr>
        <w:rFonts w:hint="default"/>
        <w:i w:val="0"/>
      </w:rPr>
    </w:lvl>
    <w:lvl w:ilvl="5">
      <w:start w:val="1"/>
      <w:numFmt w:val="decimal"/>
      <w:lvlText w:val="%1.%2.%3.%4.%5.%6"/>
      <w:lvlJc w:val="left"/>
      <w:pPr>
        <w:ind w:left="3330" w:hanging="1080"/>
      </w:pPr>
      <w:rPr>
        <w:rFonts w:hint="default"/>
        <w:i w:val="0"/>
      </w:rPr>
    </w:lvl>
    <w:lvl w:ilvl="6">
      <w:start w:val="1"/>
      <w:numFmt w:val="decimal"/>
      <w:lvlText w:val="%1.%2.%3.%4.%5.%6.%7"/>
      <w:lvlJc w:val="left"/>
      <w:pPr>
        <w:ind w:left="4140" w:hanging="1440"/>
      </w:pPr>
      <w:rPr>
        <w:rFonts w:hint="default"/>
        <w:i w:val="0"/>
      </w:rPr>
    </w:lvl>
    <w:lvl w:ilvl="7">
      <w:start w:val="1"/>
      <w:numFmt w:val="decimal"/>
      <w:lvlText w:val="%1.%2.%3.%4.%5.%6.%7.%8"/>
      <w:lvlJc w:val="left"/>
      <w:pPr>
        <w:ind w:left="4590" w:hanging="1440"/>
      </w:pPr>
      <w:rPr>
        <w:rFonts w:hint="default"/>
        <w:i w:val="0"/>
      </w:rPr>
    </w:lvl>
    <w:lvl w:ilvl="8">
      <w:start w:val="1"/>
      <w:numFmt w:val="decimal"/>
      <w:lvlText w:val="%1.%2.%3.%4.%5.%6.%7.%8.%9"/>
      <w:lvlJc w:val="left"/>
      <w:pPr>
        <w:ind w:left="5400" w:hanging="1800"/>
      </w:pPr>
      <w:rPr>
        <w:rFonts w:hint="default"/>
        <w:i w:val="0"/>
      </w:rPr>
    </w:lvl>
  </w:abstractNum>
  <w:abstractNum w:abstractNumId="18">
    <w:nsid w:val="5D3C0A5F"/>
    <w:multiLevelType w:val="multilevel"/>
    <w:tmpl w:val="18443150"/>
    <w:lvl w:ilvl="0">
      <w:start w:val="15"/>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2"/>
      <w:numFmt w:val="decimal"/>
      <w:lvlText w:val="%1.%2.%3"/>
      <w:lvlJc w:val="left"/>
      <w:pPr>
        <w:ind w:left="1724" w:hanging="720"/>
      </w:pPr>
      <w:rPr>
        <w:rFonts w:hint="default"/>
        <w:i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nsid w:val="5E510855"/>
    <w:multiLevelType w:val="hybridMultilevel"/>
    <w:tmpl w:val="A594BCAE"/>
    <w:lvl w:ilvl="0" w:tplc="9E1E5D94">
      <w:start w:val="1"/>
      <w:numFmt w:val="decimal"/>
      <w:lvlText w:val="%1."/>
      <w:lvlJc w:val="left"/>
      <w:pPr>
        <w:ind w:left="7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63A33D33"/>
    <w:multiLevelType w:val="multilevel"/>
    <w:tmpl w:val="2A22CD8C"/>
    <w:lvl w:ilvl="0">
      <w:start w:val="15"/>
      <w:numFmt w:val="decimal"/>
      <w:lvlText w:val="%1."/>
      <w:lvlJc w:val="left"/>
      <w:pPr>
        <w:ind w:left="360" w:hanging="360"/>
      </w:pPr>
      <w:rPr>
        <w:rFonts w:cs="Arial Unicode MS" w:hint="default"/>
        <w:sz w:val="24"/>
        <w:szCs w:val="24"/>
      </w:rPr>
    </w:lvl>
    <w:lvl w:ilvl="1">
      <w:start w:val="1"/>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21">
    <w:nsid w:val="6E284667"/>
    <w:multiLevelType w:val="hybridMultilevel"/>
    <w:tmpl w:val="00E0EBE8"/>
    <w:numStyleLink w:val="Numbered"/>
  </w:abstractNum>
  <w:abstractNum w:abstractNumId="22">
    <w:nsid w:val="73BD7CEF"/>
    <w:multiLevelType w:val="hybridMultilevel"/>
    <w:tmpl w:val="600C28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AE5008A"/>
    <w:multiLevelType w:val="multilevel"/>
    <w:tmpl w:val="96E8DB96"/>
    <w:lvl w:ilvl="0">
      <w:start w:val="15"/>
      <w:numFmt w:val="decimal"/>
      <w:lvlText w:val="%1"/>
      <w:lvlJc w:val="left"/>
      <w:pPr>
        <w:ind w:left="420" w:hanging="420"/>
      </w:pPr>
      <w:rPr>
        <w:rFonts w:hint="default"/>
        <w:b w:val="0"/>
        <w:i w:val="0"/>
      </w:rPr>
    </w:lvl>
    <w:lvl w:ilvl="1">
      <w:start w:val="5"/>
      <w:numFmt w:val="decimal"/>
      <w:lvlText w:val="%1.%2"/>
      <w:lvlJc w:val="left"/>
      <w:pPr>
        <w:ind w:left="690" w:hanging="420"/>
      </w:pPr>
      <w:rPr>
        <w:rFonts w:hint="default"/>
        <w:b w:val="0"/>
        <w:i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1530" w:hanging="720"/>
      </w:pPr>
      <w:rPr>
        <w:rFonts w:hint="default"/>
        <w:b w:val="0"/>
        <w:i w:val="0"/>
      </w:rPr>
    </w:lvl>
    <w:lvl w:ilvl="4">
      <w:start w:val="1"/>
      <w:numFmt w:val="decimal"/>
      <w:lvlText w:val="%1.%2.%3.%4.%5"/>
      <w:lvlJc w:val="left"/>
      <w:pPr>
        <w:ind w:left="2160" w:hanging="1080"/>
      </w:pPr>
      <w:rPr>
        <w:rFonts w:hint="default"/>
        <w:b w:val="0"/>
        <w:i w:val="0"/>
      </w:rPr>
    </w:lvl>
    <w:lvl w:ilvl="5">
      <w:start w:val="1"/>
      <w:numFmt w:val="decimal"/>
      <w:lvlText w:val="%1.%2.%3.%4.%5.%6"/>
      <w:lvlJc w:val="left"/>
      <w:pPr>
        <w:ind w:left="2430" w:hanging="1080"/>
      </w:pPr>
      <w:rPr>
        <w:rFonts w:hint="default"/>
        <w:b w:val="0"/>
        <w:i w:val="0"/>
      </w:rPr>
    </w:lvl>
    <w:lvl w:ilvl="6">
      <w:start w:val="1"/>
      <w:numFmt w:val="decimal"/>
      <w:lvlText w:val="%1.%2.%3.%4.%5.%6.%7"/>
      <w:lvlJc w:val="left"/>
      <w:pPr>
        <w:ind w:left="3060" w:hanging="1440"/>
      </w:pPr>
      <w:rPr>
        <w:rFonts w:hint="default"/>
        <w:b w:val="0"/>
        <w:i w:val="0"/>
      </w:rPr>
    </w:lvl>
    <w:lvl w:ilvl="7">
      <w:start w:val="1"/>
      <w:numFmt w:val="decimal"/>
      <w:lvlText w:val="%1.%2.%3.%4.%5.%6.%7.%8"/>
      <w:lvlJc w:val="left"/>
      <w:pPr>
        <w:ind w:left="3330" w:hanging="1440"/>
      </w:pPr>
      <w:rPr>
        <w:rFonts w:hint="default"/>
        <w:b w:val="0"/>
        <w:i w:val="0"/>
      </w:rPr>
    </w:lvl>
    <w:lvl w:ilvl="8">
      <w:start w:val="1"/>
      <w:numFmt w:val="decimal"/>
      <w:lvlText w:val="%1.%2.%3.%4.%5.%6.%7.%8.%9"/>
      <w:lvlJc w:val="left"/>
      <w:pPr>
        <w:ind w:left="3960" w:hanging="1800"/>
      </w:pPr>
      <w:rPr>
        <w:rFonts w:hint="default"/>
        <w:b w:val="0"/>
        <w:i w:val="0"/>
      </w:rPr>
    </w:lvl>
  </w:abstractNum>
  <w:num w:numId="1">
    <w:abstractNumId w:val="15"/>
  </w:num>
  <w:num w:numId="2">
    <w:abstractNumId w:val="2"/>
  </w:num>
  <w:num w:numId="3">
    <w:abstractNumId w:val="1"/>
  </w:num>
  <w:num w:numId="4">
    <w:abstractNumId w:val="8"/>
  </w:num>
  <w:num w:numId="5">
    <w:abstractNumId w:val="11"/>
  </w:num>
  <w:num w:numId="6">
    <w:abstractNumId w:val="3"/>
  </w:num>
  <w:num w:numId="7">
    <w:abstractNumId w:val="7"/>
  </w:num>
  <w:num w:numId="8">
    <w:abstractNumId w:val="17"/>
  </w:num>
  <w:num w:numId="9">
    <w:abstractNumId w:val="16"/>
  </w:num>
  <w:num w:numId="10">
    <w:abstractNumId w:val="20"/>
  </w:num>
  <w:num w:numId="11">
    <w:abstractNumId w:val="18"/>
  </w:num>
  <w:num w:numId="12">
    <w:abstractNumId w:val="6"/>
  </w:num>
  <w:num w:numId="13">
    <w:abstractNumId w:val="0"/>
  </w:num>
  <w:num w:numId="14">
    <w:abstractNumId w:val="13"/>
  </w:num>
  <w:num w:numId="15">
    <w:abstractNumId w:val="10"/>
  </w:num>
  <w:num w:numId="16">
    <w:abstractNumId w:val="23"/>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21"/>
  </w:num>
  <w:num w:numId="22">
    <w:abstractNumId w:val="19"/>
  </w:num>
  <w:num w:numId="23">
    <w:abstractNumId w:val="1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5"/>
    <w:rsid w:val="00000B07"/>
    <w:rsid w:val="00001DF0"/>
    <w:rsid w:val="00082046"/>
    <w:rsid w:val="00082AA0"/>
    <w:rsid w:val="000A1CD6"/>
    <w:rsid w:val="000D46B3"/>
    <w:rsid w:val="000E318C"/>
    <w:rsid w:val="00112322"/>
    <w:rsid w:val="0012204F"/>
    <w:rsid w:val="0012227A"/>
    <w:rsid w:val="00185D17"/>
    <w:rsid w:val="001919B6"/>
    <w:rsid w:val="001C4ACC"/>
    <w:rsid w:val="001E4D58"/>
    <w:rsid w:val="001E5971"/>
    <w:rsid w:val="00226249"/>
    <w:rsid w:val="00230AD5"/>
    <w:rsid w:val="0023604B"/>
    <w:rsid w:val="002412F1"/>
    <w:rsid w:val="002660A0"/>
    <w:rsid w:val="00277CEF"/>
    <w:rsid w:val="00292488"/>
    <w:rsid w:val="00293D2E"/>
    <w:rsid w:val="0030528A"/>
    <w:rsid w:val="0031187C"/>
    <w:rsid w:val="00322F4E"/>
    <w:rsid w:val="0045370A"/>
    <w:rsid w:val="004A2392"/>
    <w:rsid w:val="004E33D5"/>
    <w:rsid w:val="0055606A"/>
    <w:rsid w:val="00595A42"/>
    <w:rsid w:val="005E64CA"/>
    <w:rsid w:val="00613B08"/>
    <w:rsid w:val="00633E62"/>
    <w:rsid w:val="00673A5E"/>
    <w:rsid w:val="006A5F47"/>
    <w:rsid w:val="006E07C3"/>
    <w:rsid w:val="006E4EA3"/>
    <w:rsid w:val="00713ABD"/>
    <w:rsid w:val="00755469"/>
    <w:rsid w:val="00764267"/>
    <w:rsid w:val="0079481C"/>
    <w:rsid w:val="007A2D3C"/>
    <w:rsid w:val="007C6CCF"/>
    <w:rsid w:val="007D6355"/>
    <w:rsid w:val="007E2C9C"/>
    <w:rsid w:val="008A6200"/>
    <w:rsid w:val="008C2C82"/>
    <w:rsid w:val="008C5877"/>
    <w:rsid w:val="008D20BB"/>
    <w:rsid w:val="008D5D4E"/>
    <w:rsid w:val="00932D30"/>
    <w:rsid w:val="00947DDC"/>
    <w:rsid w:val="0096131E"/>
    <w:rsid w:val="009708C5"/>
    <w:rsid w:val="00980804"/>
    <w:rsid w:val="009B083A"/>
    <w:rsid w:val="00A61D87"/>
    <w:rsid w:val="00AE24CA"/>
    <w:rsid w:val="00B41E29"/>
    <w:rsid w:val="00B6504E"/>
    <w:rsid w:val="00BD0B0C"/>
    <w:rsid w:val="00BD443C"/>
    <w:rsid w:val="00BD62E8"/>
    <w:rsid w:val="00C10169"/>
    <w:rsid w:val="00C50CFC"/>
    <w:rsid w:val="00C8740E"/>
    <w:rsid w:val="00CB29D9"/>
    <w:rsid w:val="00D20769"/>
    <w:rsid w:val="00D4188A"/>
    <w:rsid w:val="00D66E0C"/>
    <w:rsid w:val="00DE0F36"/>
    <w:rsid w:val="00E541DA"/>
    <w:rsid w:val="00E7031D"/>
    <w:rsid w:val="00E95BD6"/>
    <w:rsid w:val="00EA2EF3"/>
    <w:rsid w:val="00EA4818"/>
    <w:rsid w:val="00EF566F"/>
    <w:rsid w:val="00F34F90"/>
    <w:rsid w:val="00F3586B"/>
    <w:rsid w:val="00F7304B"/>
    <w:rsid w:val="00FB4CA7"/>
    <w:rsid w:val="00FC6BC5"/>
    <w:rsid w:val="00FE4667"/>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1E87"/>
  <w15:docId w15:val="{47A3864D-EE75-4FC1-BBE1-8B0E0D8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082046"/>
    <w:rPr>
      <w:sz w:val="16"/>
      <w:szCs w:val="16"/>
    </w:rPr>
  </w:style>
  <w:style w:type="paragraph" w:styleId="CommentText">
    <w:name w:val="annotation text"/>
    <w:basedOn w:val="Normal"/>
    <w:link w:val="CommentTextChar"/>
    <w:uiPriority w:val="99"/>
    <w:semiHidden/>
    <w:unhideWhenUsed/>
    <w:rsid w:val="00082046"/>
    <w:rPr>
      <w:sz w:val="20"/>
      <w:szCs w:val="20"/>
    </w:rPr>
  </w:style>
  <w:style w:type="character" w:customStyle="1" w:styleId="CommentTextChar">
    <w:name w:val="Comment Text Char"/>
    <w:basedOn w:val="DefaultParagraphFont"/>
    <w:link w:val="CommentText"/>
    <w:uiPriority w:val="99"/>
    <w:semiHidden/>
    <w:rsid w:val="00082046"/>
  </w:style>
  <w:style w:type="paragraph" w:styleId="CommentSubject">
    <w:name w:val="annotation subject"/>
    <w:basedOn w:val="CommentText"/>
    <w:next w:val="CommentText"/>
    <w:link w:val="CommentSubjectChar"/>
    <w:uiPriority w:val="99"/>
    <w:semiHidden/>
    <w:unhideWhenUsed/>
    <w:rsid w:val="00082046"/>
    <w:rPr>
      <w:b/>
      <w:bCs/>
    </w:rPr>
  </w:style>
  <w:style w:type="character" w:customStyle="1" w:styleId="CommentSubjectChar">
    <w:name w:val="Comment Subject Char"/>
    <w:basedOn w:val="CommentTextChar"/>
    <w:link w:val="CommentSubject"/>
    <w:uiPriority w:val="99"/>
    <w:semiHidden/>
    <w:rsid w:val="00082046"/>
    <w:rPr>
      <w:b/>
      <w:bCs/>
    </w:rPr>
  </w:style>
  <w:style w:type="paragraph" w:styleId="BalloonText">
    <w:name w:val="Balloon Text"/>
    <w:basedOn w:val="Normal"/>
    <w:link w:val="BalloonTextChar"/>
    <w:uiPriority w:val="99"/>
    <w:semiHidden/>
    <w:unhideWhenUsed/>
    <w:rsid w:val="00082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46"/>
    <w:rPr>
      <w:rFonts w:ascii="Segoe UI" w:hAnsi="Segoe UI" w:cs="Segoe UI"/>
      <w:sz w:val="18"/>
      <w:szCs w:val="18"/>
    </w:rPr>
  </w:style>
  <w:style w:type="paragraph" w:styleId="ListParagraph">
    <w:name w:val="List Paragraph"/>
    <w:basedOn w:val="Normal"/>
    <w:uiPriority w:val="34"/>
    <w:qFormat/>
    <w:rsid w:val="00FC6B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numbering" w:customStyle="1" w:styleId="Numbered">
    <w:name w:val="Numbered"/>
    <w:rsid w:val="001C4ACC"/>
    <w:pPr>
      <w:numPr>
        <w:numId w:val="14"/>
      </w:numPr>
    </w:pPr>
  </w:style>
  <w:style w:type="character" w:customStyle="1" w:styleId="apple-converted-space">
    <w:name w:val="apple-converted-space"/>
    <w:basedOn w:val="DefaultParagraphFont"/>
    <w:rsid w:val="0011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9D3B-C8CC-46BB-A9E3-CF5FA24A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Haag, Todd</dc:creator>
  <cp:lastModifiedBy>Haag, Todd</cp:lastModifiedBy>
  <cp:revision>6</cp:revision>
  <cp:lastPrinted>2017-04-28T14:21:00Z</cp:lastPrinted>
  <dcterms:created xsi:type="dcterms:W3CDTF">2017-05-15T20:58:00Z</dcterms:created>
  <dcterms:modified xsi:type="dcterms:W3CDTF">2017-05-15T23:59:00Z</dcterms:modified>
</cp:coreProperties>
</file>